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1111B8">
      <w:pPr>
        <w:jc w:val="center"/>
        <w:rPr>
          <w:rFonts w:hint="eastAsia" w:ascii="仿宋" w:hAnsi="仿宋" w:eastAsia="仿宋"/>
          <w:b/>
          <w:bCs/>
          <w:kern w:val="0"/>
          <w:sz w:val="36"/>
          <w:szCs w:val="36"/>
          <w:lang w:val="en-US" w:eastAsia="zh-CN" w:bidi="zh-CN"/>
        </w:rPr>
      </w:pPr>
      <w:r>
        <w:rPr>
          <w:rFonts w:hint="eastAsia" w:ascii="仿宋" w:hAnsi="仿宋" w:eastAsia="仿宋"/>
          <w:b/>
          <w:bCs/>
          <w:kern w:val="0"/>
          <w:sz w:val="36"/>
          <w:szCs w:val="36"/>
          <w:lang w:val="en-US" w:eastAsia="zh-CN" w:bidi="zh-CN"/>
        </w:rPr>
        <w:t>四川外国语大学同等学力人员申请硕士学位知情承诺书</w:t>
      </w:r>
    </w:p>
    <w:p w14:paraId="717D9A5B">
      <w:pPr>
        <w:rPr>
          <w:rFonts w:hint="eastAsia"/>
          <w:lang w:val="en-US" w:eastAsia="zh-CN"/>
        </w:rPr>
      </w:pPr>
    </w:p>
    <w:p w14:paraId="28A75A38">
      <w:pPr>
        <w:rPr>
          <w:rFonts w:hint="eastAsia" w:ascii="仿宋" w:hAnsi="仿宋" w:eastAsia="仿宋"/>
          <w:kern w:val="0"/>
          <w:sz w:val="32"/>
          <w:szCs w:val="32"/>
          <w:u w:val="single"/>
          <w:lang w:val="zh-CN" w:bidi="zh-CN"/>
        </w:rPr>
      </w:pPr>
      <w:r>
        <w:rPr>
          <w:rFonts w:hint="eastAsia" w:ascii="仿宋" w:hAnsi="仿宋" w:eastAsia="仿宋"/>
          <w:kern w:val="0"/>
          <w:sz w:val="32"/>
          <w:szCs w:val="32"/>
          <w:lang w:val="zh-CN" w:bidi="zh-CN"/>
        </w:rPr>
        <w:t>姓名：</w:t>
      </w:r>
      <w:bookmarkStart w:id="0" w:name="OLE_LINK1"/>
      <w:r>
        <w:rPr>
          <w:rFonts w:hint="eastAsia" w:ascii="仿宋" w:hAnsi="仿宋" w:eastAsia="仿宋"/>
          <w:kern w:val="0"/>
          <w:sz w:val="32"/>
          <w:szCs w:val="32"/>
          <w:u w:val="single"/>
          <w:lang w:val="zh-CN" w:bidi="zh-CN"/>
        </w:rPr>
        <w:tab/>
      </w:r>
      <w:bookmarkEnd w:id="0"/>
      <w:r>
        <w:rPr>
          <w:rFonts w:hint="eastAsia" w:ascii="仿宋" w:hAnsi="仿宋" w:eastAsia="仿宋"/>
          <w:kern w:val="0"/>
          <w:sz w:val="32"/>
          <w:szCs w:val="32"/>
          <w:u w:val="single"/>
          <w:lang w:val="zh-CN" w:bidi="zh-CN"/>
        </w:rPr>
        <w:tab/>
      </w:r>
      <w:r>
        <w:rPr>
          <w:rFonts w:hint="eastAsia" w:ascii="仿宋" w:hAnsi="仿宋" w:eastAsia="仿宋"/>
          <w:kern w:val="0"/>
          <w:sz w:val="32"/>
          <w:szCs w:val="32"/>
          <w:u w:val="single"/>
          <w:lang w:val="en-US" w:bidi="zh-CN"/>
        </w:rPr>
        <w:t xml:space="preserve">    </w:t>
      </w:r>
      <w:r>
        <w:rPr>
          <w:rFonts w:hint="eastAsia" w:ascii="仿宋" w:hAnsi="仿宋" w:eastAsia="仿宋"/>
          <w:kern w:val="0"/>
          <w:sz w:val="32"/>
          <w:szCs w:val="32"/>
          <w:u w:val="single"/>
          <w:lang w:val="zh-CN" w:bidi="zh-CN"/>
        </w:rPr>
        <w:tab/>
      </w:r>
      <w:r>
        <w:rPr>
          <w:rFonts w:hint="eastAsia" w:ascii="仿宋" w:hAnsi="仿宋" w:eastAsia="仿宋"/>
          <w:kern w:val="0"/>
          <w:sz w:val="32"/>
          <w:szCs w:val="32"/>
          <w:u w:val="single"/>
          <w:lang w:val="en-US" w:bidi="zh-CN"/>
        </w:rPr>
        <w:t xml:space="preserve">   </w:t>
      </w:r>
      <w:r>
        <w:rPr>
          <w:rFonts w:hint="eastAsia" w:ascii="仿宋" w:hAnsi="仿宋" w:eastAsia="仿宋"/>
          <w:kern w:val="0"/>
          <w:sz w:val="32"/>
          <w:szCs w:val="32"/>
          <w:lang w:val="zh-CN" w:bidi="zh-CN"/>
        </w:rPr>
        <w:t>身份证号：</w:t>
      </w:r>
      <w:r>
        <w:rPr>
          <w:rFonts w:hint="eastAsia" w:ascii="仿宋" w:hAnsi="仿宋" w:eastAsia="仿宋"/>
          <w:kern w:val="0"/>
          <w:sz w:val="32"/>
          <w:szCs w:val="32"/>
          <w:u w:val="single"/>
          <w:lang w:val="zh-CN" w:bidi="zh-CN"/>
        </w:rPr>
        <w:tab/>
      </w:r>
      <w:r>
        <w:rPr>
          <w:rFonts w:hint="eastAsia" w:ascii="仿宋" w:hAnsi="仿宋" w:eastAsia="仿宋"/>
          <w:kern w:val="0"/>
          <w:sz w:val="32"/>
          <w:szCs w:val="32"/>
          <w:u w:val="single"/>
          <w:lang w:val="zh-CN" w:bidi="zh-CN"/>
        </w:rPr>
        <w:tab/>
      </w:r>
      <w:r>
        <w:rPr>
          <w:rFonts w:hint="eastAsia" w:ascii="仿宋" w:hAnsi="仿宋" w:eastAsia="仿宋"/>
          <w:kern w:val="0"/>
          <w:sz w:val="32"/>
          <w:szCs w:val="32"/>
          <w:u w:val="single"/>
          <w:lang w:val="en-US" w:bidi="zh-CN"/>
        </w:rPr>
        <w:t xml:space="preserve">                             </w:t>
      </w:r>
    </w:p>
    <w:p w14:paraId="755600AF">
      <w:pPr>
        <w:rPr>
          <w:rFonts w:hint="default" w:ascii="仿宋" w:hAnsi="仿宋" w:eastAsia="仿宋"/>
          <w:kern w:val="0"/>
          <w:sz w:val="32"/>
          <w:szCs w:val="32"/>
          <w:u w:val="single"/>
          <w:lang w:val="en-US" w:bidi="zh-CN"/>
        </w:rPr>
      </w:pPr>
      <w:r>
        <w:rPr>
          <w:rFonts w:hint="eastAsia" w:ascii="仿宋" w:hAnsi="仿宋" w:eastAsia="仿宋"/>
          <w:kern w:val="0"/>
          <w:sz w:val="32"/>
          <w:szCs w:val="32"/>
          <w:lang w:val="zh-CN" w:bidi="zh-CN"/>
        </w:rPr>
        <w:t>报考</w:t>
      </w:r>
      <w:r>
        <w:rPr>
          <w:rFonts w:hint="eastAsia" w:ascii="仿宋" w:hAnsi="仿宋" w:eastAsia="仿宋"/>
          <w:kern w:val="0"/>
          <w:sz w:val="32"/>
          <w:szCs w:val="32"/>
          <w:lang w:val="en-US" w:bidi="zh-CN"/>
        </w:rPr>
        <w:t>专业</w:t>
      </w:r>
      <w:r>
        <w:rPr>
          <w:rFonts w:hint="eastAsia" w:ascii="仿宋" w:hAnsi="仿宋" w:eastAsia="仿宋"/>
          <w:kern w:val="0"/>
          <w:sz w:val="32"/>
          <w:szCs w:val="32"/>
          <w:lang w:val="zh-CN" w:bidi="zh-CN"/>
        </w:rPr>
        <w:t>：</w:t>
      </w:r>
      <w:r>
        <w:rPr>
          <w:rFonts w:hint="eastAsia" w:ascii="仿宋" w:hAnsi="仿宋" w:eastAsia="仿宋"/>
          <w:kern w:val="0"/>
          <w:sz w:val="32"/>
          <w:szCs w:val="32"/>
          <w:u w:val="single"/>
          <w:lang w:val="zh-CN" w:bidi="zh-CN"/>
        </w:rPr>
        <w:tab/>
      </w:r>
      <w:r>
        <w:rPr>
          <w:rFonts w:hint="eastAsia" w:ascii="仿宋" w:hAnsi="仿宋" w:eastAsia="仿宋"/>
          <w:kern w:val="0"/>
          <w:sz w:val="32"/>
          <w:szCs w:val="32"/>
          <w:u w:val="single"/>
          <w:lang w:val="en-US" w:bidi="zh-CN"/>
        </w:rPr>
        <w:t xml:space="preserve">       </w:t>
      </w:r>
      <w:r>
        <w:rPr>
          <w:rFonts w:hint="eastAsia" w:ascii="仿宋" w:hAnsi="仿宋" w:eastAsia="仿宋"/>
          <w:kern w:val="0"/>
          <w:sz w:val="32"/>
          <w:szCs w:val="32"/>
          <w:u w:val="single"/>
          <w:lang w:val="zh-CN" w:bidi="zh-CN"/>
        </w:rPr>
        <w:tab/>
      </w:r>
      <w:r>
        <w:rPr>
          <w:rFonts w:hint="eastAsia" w:ascii="仿宋" w:hAnsi="仿宋" w:eastAsia="仿宋"/>
          <w:kern w:val="0"/>
          <w:sz w:val="32"/>
          <w:szCs w:val="32"/>
          <w:u w:val="single"/>
          <w:lang w:val="en-US" w:bidi="zh-CN"/>
        </w:rPr>
        <w:t xml:space="preserve">                </w:t>
      </w:r>
      <w:r>
        <w:rPr>
          <w:rFonts w:hint="eastAsia" w:ascii="仿宋" w:hAnsi="仿宋" w:eastAsia="仿宋"/>
          <w:kern w:val="0"/>
          <w:sz w:val="32"/>
          <w:szCs w:val="32"/>
          <w:u w:val="single"/>
          <w:lang w:val="zh-CN" w:bidi="zh-CN"/>
        </w:rPr>
        <w:tab/>
      </w:r>
    </w:p>
    <w:p w14:paraId="74812F7D">
      <w:pPr>
        <w:autoSpaceDE w:val="0"/>
        <w:autoSpaceDN w:val="0"/>
        <w:spacing w:line="520" w:lineRule="exact"/>
        <w:ind w:firstLine="640" w:firstLineChars="200"/>
        <w:rPr>
          <w:rFonts w:ascii="仿宋" w:hAnsi="仿宋" w:eastAsia="仿宋"/>
          <w:kern w:val="0"/>
          <w:sz w:val="32"/>
          <w:szCs w:val="32"/>
          <w:lang w:val="zh-CN" w:bidi="zh-CN"/>
        </w:rPr>
      </w:pPr>
      <w:r>
        <w:rPr>
          <w:rFonts w:hint="eastAsia" w:ascii="仿宋" w:hAnsi="仿宋" w:eastAsia="仿宋"/>
          <w:kern w:val="0"/>
          <w:sz w:val="32"/>
          <w:szCs w:val="32"/>
          <w:lang w:val="en-US" w:bidi="zh-CN"/>
        </w:rPr>
        <w:t>申请人</w:t>
      </w:r>
      <w:r>
        <w:rPr>
          <w:rFonts w:hint="eastAsia" w:ascii="仿宋" w:hAnsi="仿宋" w:eastAsia="仿宋"/>
          <w:kern w:val="0"/>
          <w:sz w:val="32"/>
          <w:szCs w:val="32"/>
          <w:lang w:val="zh-CN" w:bidi="zh-CN"/>
        </w:rPr>
        <w:t>自愿参加</w:t>
      </w:r>
      <w:r>
        <w:rPr>
          <w:rFonts w:hint="eastAsia" w:ascii="仿宋" w:hAnsi="仿宋" w:eastAsia="仿宋"/>
          <w:kern w:val="0"/>
          <w:sz w:val="32"/>
          <w:szCs w:val="32"/>
          <w:lang w:val="en-US" w:bidi="zh-CN"/>
        </w:rPr>
        <w:t>四川外国语</w:t>
      </w:r>
      <w:r>
        <w:rPr>
          <w:rFonts w:hint="eastAsia" w:ascii="仿宋" w:hAnsi="仿宋" w:eastAsia="仿宋"/>
          <w:kern w:val="0"/>
          <w:sz w:val="32"/>
          <w:szCs w:val="32"/>
          <w:lang w:val="zh-CN" w:bidi="zh-CN"/>
        </w:rPr>
        <w:t>大学（以下简称学校）同等学力</w:t>
      </w:r>
      <w:r>
        <w:rPr>
          <w:rFonts w:hint="eastAsia" w:ascii="仿宋" w:hAnsi="仿宋" w:eastAsia="仿宋"/>
          <w:kern w:val="0"/>
          <w:sz w:val="32"/>
          <w:szCs w:val="32"/>
          <w:lang w:val="en-US" w:bidi="zh-CN"/>
        </w:rPr>
        <w:t>人员申请硕士学位</w:t>
      </w:r>
      <w:r>
        <w:rPr>
          <w:rFonts w:hint="eastAsia" w:ascii="仿宋" w:hAnsi="仿宋" w:eastAsia="仿宋"/>
          <w:kern w:val="0"/>
          <w:sz w:val="32"/>
          <w:szCs w:val="32"/>
          <w:lang w:val="zh-CN" w:bidi="zh-CN"/>
        </w:rPr>
        <w:t>（以下简称同等学力申硕）课程班,严格遵守学校关于同等学力申硕课程班的报名、报考、教学等各项</w:t>
      </w:r>
      <w:r>
        <w:rPr>
          <w:rFonts w:hint="eastAsia" w:ascii="仿宋" w:hAnsi="仿宋" w:eastAsia="仿宋"/>
          <w:kern w:val="0"/>
          <w:sz w:val="32"/>
          <w:szCs w:val="32"/>
          <w:lang w:val="en-US" w:bidi="zh-CN"/>
        </w:rPr>
        <w:t>政策和要求</w:t>
      </w:r>
      <w:r>
        <w:rPr>
          <w:rFonts w:hint="eastAsia" w:ascii="仿宋" w:hAnsi="仿宋" w:eastAsia="仿宋"/>
          <w:kern w:val="0"/>
          <w:sz w:val="32"/>
          <w:szCs w:val="32"/>
          <w:lang w:val="zh-CN" w:bidi="zh-CN"/>
        </w:rPr>
        <w:t>。</w:t>
      </w:r>
    </w:p>
    <w:p w14:paraId="6E9D96D8">
      <w:pPr>
        <w:autoSpaceDE w:val="0"/>
        <w:autoSpaceDN w:val="0"/>
        <w:spacing w:line="520" w:lineRule="exact"/>
        <w:ind w:firstLine="640" w:firstLineChars="200"/>
        <w:outlineLvl w:val="0"/>
        <w:rPr>
          <w:rFonts w:ascii="黑体" w:hAnsi="黑体" w:eastAsia="黑体"/>
          <w:color w:val="000000"/>
          <w:kern w:val="0"/>
          <w:sz w:val="32"/>
          <w:szCs w:val="32"/>
          <w:lang w:val="zh-CN" w:bidi="zh-CN"/>
        </w:rPr>
      </w:pPr>
      <w:r>
        <w:rPr>
          <w:rFonts w:hint="eastAsia" w:ascii="黑体" w:hAnsi="黑体" w:eastAsia="黑体"/>
          <w:color w:val="000000"/>
          <w:kern w:val="0"/>
          <w:sz w:val="32"/>
          <w:szCs w:val="32"/>
          <w:lang w:val="zh-CN" w:bidi="zh-CN"/>
        </w:rPr>
        <w:t>第一条 报读流程</w:t>
      </w:r>
    </w:p>
    <w:p w14:paraId="1BAE3A46">
      <w:pPr>
        <w:spacing w:line="520" w:lineRule="exact"/>
        <w:ind w:firstLine="640" w:firstLineChars="200"/>
        <w:rPr>
          <w:rFonts w:hint="eastAsia" w:ascii="仿宋" w:hAnsi="仿宋" w:eastAsia="仿宋"/>
          <w:color w:val="000000"/>
          <w:kern w:val="0"/>
          <w:sz w:val="32"/>
          <w:szCs w:val="32"/>
          <w:lang w:val="zh-CN" w:bidi="zh-CN"/>
        </w:rPr>
      </w:pPr>
      <w:r>
        <w:rPr>
          <w:rFonts w:hint="eastAsia" w:ascii="仿宋" w:hAnsi="仿宋" w:eastAsia="仿宋"/>
          <w:color w:val="000000"/>
          <w:kern w:val="0"/>
          <w:sz w:val="32"/>
          <w:szCs w:val="32"/>
          <w:lang w:val="zh-CN" w:bidi="zh-CN"/>
        </w:rPr>
        <w:t>申请人</w:t>
      </w:r>
      <w:r>
        <w:rPr>
          <w:rFonts w:hint="eastAsia" w:ascii="仿宋" w:hAnsi="仿宋" w:eastAsia="仿宋"/>
          <w:color w:val="000000"/>
          <w:kern w:val="0"/>
          <w:sz w:val="32"/>
          <w:szCs w:val="32"/>
          <w:lang w:val="en-US" w:bidi="zh-CN"/>
        </w:rPr>
        <w:t>满足报名参加</w:t>
      </w:r>
      <w:r>
        <w:rPr>
          <w:rFonts w:hint="eastAsia" w:ascii="仿宋" w:hAnsi="仿宋" w:eastAsia="仿宋"/>
          <w:kern w:val="0"/>
          <w:sz w:val="32"/>
          <w:szCs w:val="32"/>
          <w:lang w:val="zh-CN" w:bidi="zh-CN"/>
        </w:rPr>
        <w:t>同等学力申硕</w:t>
      </w:r>
      <w:r>
        <w:rPr>
          <w:rFonts w:hint="eastAsia" w:ascii="仿宋" w:hAnsi="仿宋" w:eastAsia="仿宋"/>
          <w:kern w:val="0"/>
          <w:sz w:val="32"/>
          <w:szCs w:val="32"/>
          <w:lang w:val="en-US" w:bidi="zh-CN"/>
        </w:rPr>
        <w:t>条件，自行</w:t>
      </w:r>
      <w:r>
        <w:rPr>
          <w:rFonts w:hint="eastAsia" w:ascii="仿宋" w:hAnsi="仿宋" w:eastAsia="仿宋"/>
          <w:color w:val="000000"/>
          <w:kern w:val="0"/>
          <w:sz w:val="32"/>
          <w:szCs w:val="32"/>
          <w:lang w:val="zh-CN" w:bidi="zh-CN"/>
        </w:rPr>
        <w:t>完成网上报名及</w:t>
      </w:r>
      <w:r>
        <w:rPr>
          <w:rFonts w:hint="eastAsia" w:ascii="仿宋" w:hAnsi="仿宋" w:eastAsia="仿宋"/>
          <w:color w:val="000000"/>
          <w:kern w:val="0"/>
          <w:sz w:val="32"/>
          <w:szCs w:val="32"/>
          <w:lang w:val="en-US" w:bidi="zh-CN"/>
        </w:rPr>
        <w:t>缴纳学费</w:t>
      </w:r>
      <w:r>
        <w:rPr>
          <w:rFonts w:hint="eastAsia" w:ascii="仿宋" w:hAnsi="仿宋" w:eastAsia="仿宋"/>
          <w:color w:val="000000"/>
          <w:kern w:val="0"/>
          <w:sz w:val="32"/>
          <w:szCs w:val="32"/>
          <w:lang w:val="zh-CN" w:bidi="zh-CN"/>
        </w:rPr>
        <w:t>后，</w:t>
      </w:r>
      <w:r>
        <w:rPr>
          <w:rFonts w:hint="eastAsia" w:ascii="仿宋" w:hAnsi="仿宋" w:eastAsia="仿宋"/>
          <w:color w:val="000000"/>
          <w:spacing w:val="-6"/>
          <w:kern w:val="0"/>
          <w:sz w:val="32"/>
          <w:szCs w:val="32"/>
          <w:lang w:bidi="zh-CN"/>
        </w:rPr>
        <w:t>进入</w:t>
      </w:r>
      <w:r>
        <w:rPr>
          <w:rFonts w:hint="eastAsia" w:ascii="仿宋" w:hAnsi="仿宋" w:eastAsia="仿宋"/>
          <w:color w:val="000000"/>
          <w:kern w:val="0"/>
          <w:sz w:val="32"/>
          <w:szCs w:val="32"/>
          <w:lang w:val="zh-CN" w:bidi="zh-CN"/>
        </w:rPr>
        <w:t>课程学习阶段，</w:t>
      </w:r>
      <w:r>
        <w:rPr>
          <w:rFonts w:hint="eastAsia" w:ascii="仿宋" w:hAnsi="仿宋" w:eastAsia="仿宋"/>
          <w:color w:val="000000"/>
          <w:kern w:val="0"/>
          <w:sz w:val="32"/>
          <w:szCs w:val="32"/>
          <w:lang w:val="en-US" w:bidi="zh-CN"/>
        </w:rPr>
        <w:t>并按时参加学校组织的现场确认。</w:t>
      </w:r>
      <w:r>
        <w:rPr>
          <w:rFonts w:hint="eastAsia" w:ascii="仿宋" w:hAnsi="仿宋" w:eastAsia="仿宋"/>
          <w:color w:val="000000"/>
          <w:kern w:val="0"/>
          <w:sz w:val="32"/>
          <w:szCs w:val="32"/>
          <w:lang w:val="zh-CN" w:bidi="zh-CN"/>
        </w:rPr>
        <w:t>自通过资格审查后，</w:t>
      </w:r>
      <w:r>
        <w:rPr>
          <w:rFonts w:hint="eastAsia" w:ascii="仿宋" w:hAnsi="仿宋" w:eastAsia="仿宋"/>
          <w:color w:val="000000"/>
          <w:kern w:val="0"/>
          <w:sz w:val="32"/>
          <w:szCs w:val="32"/>
          <w:lang w:val="en-US" w:bidi="zh-CN"/>
        </w:rPr>
        <w:t>2</w:t>
      </w:r>
      <w:r>
        <w:rPr>
          <w:rFonts w:hint="eastAsia" w:ascii="仿宋" w:hAnsi="仿宋" w:eastAsia="仿宋"/>
          <w:color w:val="000000"/>
          <w:kern w:val="0"/>
          <w:sz w:val="32"/>
          <w:szCs w:val="32"/>
          <w:lang w:val="zh-CN" w:bidi="zh-CN"/>
        </w:rPr>
        <w:t>年内须完成同等学力申硕</w:t>
      </w:r>
      <w:r>
        <w:rPr>
          <w:rFonts w:hint="eastAsia" w:ascii="仿宋" w:hAnsi="仿宋" w:eastAsia="仿宋"/>
          <w:color w:val="000000"/>
          <w:kern w:val="0"/>
          <w:sz w:val="32"/>
          <w:szCs w:val="32"/>
          <w:lang w:val="en-US" w:bidi="zh-CN"/>
        </w:rPr>
        <w:t>第一阶段的</w:t>
      </w:r>
      <w:r>
        <w:rPr>
          <w:rFonts w:hint="eastAsia" w:ascii="仿宋" w:hAnsi="仿宋" w:eastAsia="仿宋"/>
          <w:color w:val="000000"/>
          <w:kern w:val="0"/>
          <w:sz w:val="32"/>
          <w:szCs w:val="32"/>
          <w:lang w:val="zh-CN" w:bidi="zh-CN"/>
        </w:rPr>
        <w:t>课程学习，通过考试并取得相应学分；4年内（包含课程学习的</w:t>
      </w:r>
      <w:r>
        <w:rPr>
          <w:rFonts w:hint="eastAsia" w:ascii="仿宋" w:hAnsi="仿宋" w:eastAsia="仿宋"/>
          <w:color w:val="000000"/>
          <w:kern w:val="0"/>
          <w:sz w:val="32"/>
          <w:szCs w:val="32"/>
          <w:lang w:val="en-US" w:bidi="zh-CN"/>
        </w:rPr>
        <w:t>2</w:t>
      </w:r>
      <w:r>
        <w:rPr>
          <w:rFonts w:hint="eastAsia" w:ascii="仿宋" w:hAnsi="仿宋" w:eastAsia="仿宋"/>
          <w:color w:val="000000"/>
          <w:kern w:val="0"/>
          <w:sz w:val="32"/>
          <w:szCs w:val="32"/>
          <w:lang w:val="zh-CN" w:bidi="zh-CN"/>
        </w:rPr>
        <w:t>年）须通过申请学科要求的</w:t>
      </w:r>
      <w:r>
        <w:rPr>
          <w:rFonts w:hint="eastAsia" w:ascii="仿宋" w:hAnsi="仿宋" w:eastAsia="仿宋"/>
          <w:color w:val="000000"/>
          <w:kern w:val="0"/>
          <w:sz w:val="32"/>
          <w:szCs w:val="32"/>
          <w:lang w:val="en-US" w:bidi="zh-CN"/>
        </w:rPr>
        <w:t>所有</w:t>
      </w:r>
      <w:r>
        <w:rPr>
          <w:rFonts w:hint="eastAsia" w:ascii="仿宋" w:hAnsi="仿宋" w:eastAsia="仿宋"/>
          <w:color w:val="000000"/>
          <w:kern w:val="0"/>
          <w:sz w:val="32"/>
          <w:szCs w:val="32"/>
          <w:lang w:val="zh-CN" w:bidi="zh-CN"/>
        </w:rPr>
        <w:t>全国统一考试（每年可考一次</w:t>
      </w:r>
      <w:r>
        <w:rPr>
          <w:rFonts w:ascii="仿宋" w:hAnsi="仿宋" w:eastAsia="仿宋"/>
          <w:color w:val="000000"/>
          <w:kern w:val="0"/>
          <w:sz w:val="32"/>
          <w:szCs w:val="32"/>
          <w:lang w:val="zh-CN" w:bidi="zh-CN"/>
        </w:rPr>
        <w:t>）</w:t>
      </w:r>
      <w:r>
        <w:rPr>
          <w:rFonts w:hint="eastAsia" w:ascii="仿宋" w:hAnsi="仿宋" w:eastAsia="仿宋"/>
          <w:color w:val="000000"/>
          <w:kern w:val="0"/>
          <w:sz w:val="32"/>
          <w:szCs w:val="32"/>
          <w:lang w:val="zh-CN" w:bidi="zh-CN"/>
        </w:rPr>
        <w:t>；</w:t>
      </w:r>
      <w:r>
        <w:rPr>
          <w:rFonts w:hint="eastAsia" w:ascii="仿宋" w:hAnsi="仿宋" w:eastAsia="仿宋"/>
          <w:color w:val="000000"/>
          <w:kern w:val="0"/>
          <w:sz w:val="32"/>
          <w:szCs w:val="32"/>
          <w:lang w:val="en-US" w:bidi="zh-CN"/>
        </w:rPr>
        <w:t>在修满规定的学分并取得全国统考成绩合格后，须在1个月内办理进入第二阶段学位论文实施的手续，须在2年内完成学位论文开题、撰写和答辩，学校对满足学位条件的申请者进行资格和条件审查，通过后经报四川外国语大学学位评定委员会批准，授予硕士学位</w:t>
      </w:r>
      <w:r>
        <w:rPr>
          <w:rFonts w:hint="eastAsia" w:ascii="仿宋" w:hAnsi="仿宋" w:eastAsia="仿宋"/>
          <w:color w:val="000000"/>
          <w:kern w:val="0"/>
          <w:sz w:val="32"/>
          <w:szCs w:val="32"/>
          <w:lang w:val="zh-CN" w:bidi="zh-CN"/>
        </w:rPr>
        <w:t>。</w:t>
      </w:r>
    </w:p>
    <w:p w14:paraId="4E30EABA">
      <w:pPr>
        <w:spacing w:line="520" w:lineRule="exact"/>
        <w:ind w:firstLine="640" w:firstLineChars="200"/>
        <w:rPr>
          <w:rFonts w:ascii="宋体" w:hAnsi="宋体" w:cs="宋体"/>
          <w:kern w:val="0"/>
          <w:sz w:val="24"/>
          <w:szCs w:val="24"/>
        </w:rPr>
      </w:pPr>
      <w:r>
        <w:rPr>
          <w:rFonts w:hint="eastAsia" w:ascii="仿宋" w:hAnsi="仿宋" w:eastAsia="仿宋"/>
          <w:color w:val="000000"/>
          <w:kern w:val="0"/>
          <w:sz w:val="32"/>
          <w:szCs w:val="32"/>
          <w:lang w:val="zh-CN" w:bidi="zh-CN"/>
        </w:rPr>
        <w:t>两</w:t>
      </w:r>
      <w:r>
        <w:rPr>
          <w:rFonts w:hint="eastAsia" w:ascii="仿宋" w:hAnsi="仿宋" w:eastAsia="仿宋"/>
          <w:color w:val="000000"/>
          <w:spacing w:val="-6"/>
          <w:kern w:val="0"/>
          <w:sz w:val="32"/>
          <w:szCs w:val="32"/>
          <w:lang w:bidi="zh-CN"/>
        </w:rPr>
        <w:t>个阶段的学习</w:t>
      </w:r>
      <w:r>
        <w:rPr>
          <w:rFonts w:hint="eastAsia" w:ascii="仿宋" w:hAnsi="仿宋" w:eastAsia="仿宋"/>
          <w:color w:val="000000"/>
          <w:spacing w:val="-6"/>
          <w:kern w:val="0"/>
          <w:sz w:val="32"/>
          <w:szCs w:val="32"/>
          <w:lang w:val="en-US" w:bidi="zh-CN"/>
        </w:rPr>
        <w:t>期限</w:t>
      </w:r>
      <w:r>
        <w:rPr>
          <w:rFonts w:hint="eastAsia" w:ascii="仿宋" w:hAnsi="仿宋" w:eastAsia="仿宋"/>
          <w:color w:val="000000"/>
          <w:spacing w:val="-6"/>
          <w:kern w:val="0"/>
          <w:sz w:val="32"/>
          <w:szCs w:val="32"/>
          <w:lang w:bidi="zh-CN"/>
        </w:rPr>
        <w:t>合计不超过</w:t>
      </w:r>
      <w:r>
        <w:rPr>
          <w:rFonts w:hint="eastAsia" w:ascii="仿宋" w:hAnsi="仿宋" w:eastAsia="仿宋"/>
          <w:color w:val="000000"/>
          <w:spacing w:val="-6"/>
          <w:kern w:val="0"/>
          <w:sz w:val="32"/>
          <w:szCs w:val="32"/>
          <w:lang w:val="en-US" w:bidi="zh-CN"/>
        </w:rPr>
        <w:t>6</w:t>
      </w:r>
      <w:r>
        <w:rPr>
          <w:rFonts w:hint="eastAsia" w:ascii="仿宋" w:hAnsi="仿宋" w:eastAsia="仿宋"/>
          <w:color w:val="000000"/>
          <w:spacing w:val="-6"/>
          <w:kern w:val="0"/>
          <w:sz w:val="32"/>
          <w:szCs w:val="32"/>
          <w:lang w:bidi="zh-CN"/>
        </w:rPr>
        <w:t>年，逾期未办理相应手续、未修满学分、未通过全国统一考试或学位论文未能通过者，学校不再受理学位申请。</w:t>
      </w:r>
    </w:p>
    <w:p w14:paraId="5DCFE91A">
      <w:pPr>
        <w:autoSpaceDE w:val="0"/>
        <w:autoSpaceDN w:val="0"/>
        <w:spacing w:line="520" w:lineRule="exact"/>
        <w:ind w:firstLine="640" w:firstLineChars="200"/>
        <w:outlineLvl w:val="0"/>
        <w:rPr>
          <w:rFonts w:ascii="黑体" w:hAnsi="黑体" w:eastAsia="黑体"/>
          <w:color w:val="000000"/>
          <w:kern w:val="0"/>
          <w:sz w:val="32"/>
          <w:szCs w:val="32"/>
          <w:lang w:val="zh-CN" w:bidi="zh-CN"/>
        </w:rPr>
      </w:pPr>
      <w:r>
        <w:rPr>
          <w:rFonts w:hint="eastAsia" w:ascii="黑体" w:hAnsi="黑体" w:eastAsia="黑体"/>
          <w:color w:val="000000"/>
          <w:kern w:val="0"/>
          <w:sz w:val="32"/>
          <w:szCs w:val="32"/>
          <w:lang w:val="zh-CN" w:bidi="zh-CN"/>
        </w:rPr>
        <w:t>第二条 前置学历</w:t>
      </w:r>
    </w:p>
    <w:p w14:paraId="695098C0">
      <w:pPr>
        <w:autoSpaceDE w:val="0"/>
        <w:autoSpaceDN w:val="0"/>
        <w:spacing w:line="520" w:lineRule="exact"/>
        <w:ind w:firstLine="632" w:firstLineChars="200"/>
        <w:rPr>
          <w:rFonts w:ascii="仿宋" w:hAnsi="仿宋" w:eastAsia="仿宋"/>
          <w:color w:val="000000"/>
          <w:spacing w:val="-2"/>
          <w:kern w:val="0"/>
          <w:sz w:val="32"/>
          <w:szCs w:val="32"/>
          <w:lang w:val="zh-CN" w:bidi="zh-CN"/>
        </w:rPr>
      </w:pPr>
      <w:r>
        <w:rPr>
          <w:rFonts w:hint="eastAsia" w:ascii="仿宋" w:hAnsi="仿宋" w:eastAsia="仿宋"/>
          <w:color w:val="000000"/>
          <w:spacing w:val="-2"/>
          <w:kern w:val="0"/>
          <w:sz w:val="32"/>
          <w:szCs w:val="32"/>
          <w:lang w:val="zh-CN" w:bidi="zh-CN"/>
        </w:rPr>
        <w:t>申请人报名时提供的一切证明材料和填写的信息均真实有效，并已核实报考信息准确无误，如有不实，本人愿意承担取消</w:t>
      </w:r>
      <w:r>
        <w:rPr>
          <w:rFonts w:hint="eastAsia" w:ascii="仿宋" w:hAnsi="仿宋" w:eastAsia="仿宋"/>
          <w:color w:val="000000"/>
          <w:spacing w:val="-2"/>
          <w:kern w:val="0"/>
          <w:sz w:val="32"/>
          <w:szCs w:val="32"/>
          <w:lang w:val="en-US" w:bidi="zh-CN"/>
        </w:rPr>
        <w:t>审核资格</w:t>
      </w:r>
      <w:r>
        <w:rPr>
          <w:rFonts w:hint="eastAsia" w:ascii="仿宋" w:hAnsi="仿宋" w:eastAsia="仿宋"/>
          <w:color w:val="000000"/>
          <w:spacing w:val="-2"/>
          <w:kern w:val="0"/>
          <w:sz w:val="32"/>
          <w:szCs w:val="32"/>
          <w:lang w:val="zh-CN" w:bidi="zh-CN"/>
        </w:rPr>
        <w:t>、取消注册资格、退出课程学习、</w:t>
      </w:r>
      <w:r>
        <w:rPr>
          <w:rFonts w:hint="eastAsia" w:ascii="仿宋" w:hAnsi="仿宋" w:eastAsia="仿宋"/>
          <w:color w:val="000000"/>
          <w:spacing w:val="-2"/>
          <w:kern w:val="0"/>
          <w:sz w:val="32"/>
          <w:szCs w:val="32"/>
          <w:lang w:val="en-US" w:bidi="zh-CN"/>
        </w:rPr>
        <w:t>取消申硕</w:t>
      </w:r>
      <w:r>
        <w:rPr>
          <w:rFonts w:hint="eastAsia" w:ascii="仿宋" w:hAnsi="仿宋" w:eastAsia="仿宋"/>
          <w:color w:val="000000"/>
          <w:spacing w:val="-2"/>
          <w:kern w:val="0"/>
          <w:sz w:val="32"/>
          <w:szCs w:val="32"/>
          <w:lang w:val="zh-CN" w:bidi="zh-CN"/>
        </w:rPr>
        <w:t>信息等一切后果。</w:t>
      </w:r>
    </w:p>
    <w:p w14:paraId="5678BD66">
      <w:pPr>
        <w:autoSpaceDE w:val="0"/>
        <w:autoSpaceDN w:val="0"/>
        <w:spacing w:line="520" w:lineRule="exact"/>
        <w:ind w:firstLine="632" w:firstLineChars="200"/>
        <w:rPr>
          <w:rFonts w:ascii="仿宋" w:hAnsi="仿宋" w:eastAsia="仿宋"/>
          <w:color w:val="000000"/>
          <w:kern w:val="0"/>
          <w:sz w:val="32"/>
          <w:szCs w:val="32"/>
          <w:lang w:bidi="zh-CN"/>
        </w:rPr>
      </w:pPr>
      <w:r>
        <w:rPr>
          <w:rFonts w:hint="eastAsia" w:ascii="仿宋" w:hAnsi="仿宋" w:eastAsia="仿宋"/>
          <w:color w:val="000000"/>
          <w:spacing w:val="-2"/>
          <w:kern w:val="0"/>
          <w:sz w:val="32"/>
          <w:szCs w:val="32"/>
          <w:lang w:val="zh-CN" w:bidi="zh-CN"/>
        </w:rPr>
        <w:t>申请人所提供的学历学位证书属于国家承认学历的“国民教育系列”范畴，对于本科学历学位证书，其有效性可通过中国高等教育学生信息网/中国学位及研究生教育信息网进行查询，或可出具有效的学历/学位认证报告。</w:t>
      </w:r>
    </w:p>
    <w:p w14:paraId="673D89CC">
      <w:pPr>
        <w:autoSpaceDE w:val="0"/>
        <w:autoSpaceDN w:val="0"/>
        <w:spacing w:line="520" w:lineRule="exact"/>
        <w:ind w:firstLine="640" w:firstLineChars="200"/>
        <w:outlineLvl w:val="0"/>
        <w:rPr>
          <w:rFonts w:ascii="黑体" w:hAnsi="黑体" w:eastAsia="黑体"/>
          <w:color w:val="000000"/>
          <w:kern w:val="0"/>
          <w:sz w:val="32"/>
          <w:szCs w:val="32"/>
          <w:lang w:val="zh-CN" w:bidi="zh-CN"/>
        </w:rPr>
      </w:pPr>
      <w:r>
        <w:rPr>
          <w:rFonts w:hint="eastAsia" w:ascii="黑体" w:hAnsi="黑体" w:eastAsia="黑体"/>
          <w:color w:val="000000"/>
          <w:kern w:val="0"/>
          <w:sz w:val="32"/>
          <w:szCs w:val="32"/>
          <w:lang w:val="zh-CN" w:bidi="zh-CN"/>
        </w:rPr>
        <w:t>第三条 课程学习</w:t>
      </w:r>
    </w:p>
    <w:p w14:paraId="090A6AF0">
      <w:pPr>
        <w:pStyle w:val="4"/>
        <w:autoSpaceDE w:val="0"/>
        <w:autoSpaceDN w:val="0"/>
        <w:spacing w:line="520" w:lineRule="exact"/>
        <w:ind w:firstLine="679" w:firstLineChars="215"/>
        <w:rPr>
          <w:rFonts w:hint="default" w:ascii="仿宋" w:hAnsi="仿宋" w:eastAsia="仿宋"/>
          <w:color w:val="000000"/>
          <w:spacing w:val="-6"/>
          <w:kern w:val="0"/>
          <w:sz w:val="32"/>
          <w:szCs w:val="32"/>
          <w:lang w:val="en-US" w:bidi="zh-CN"/>
        </w:rPr>
      </w:pPr>
      <w:r>
        <w:rPr>
          <w:rFonts w:hint="eastAsia" w:ascii="仿宋" w:hAnsi="仿宋" w:eastAsia="仿宋"/>
          <w:color w:val="000000"/>
          <w:spacing w:val="-2"/>
          <w:kern w:val="0"/>
          <w:sz w:val="32"/>
          <w:szCs w:val="32"/>
          <w:lang w:val="zh-CN" w:bidi="zh-CN"/>
        </w:rPr>
        <w:t>课程设置按学校各专业硕士研究生培养方案的规定设置应修课程，申请人按照课程设置上课，</w:t>
      </w:r>
      <w:r>
        <w:rPr>
          <w:rFonts w:hint="eastAsia" w:ascii="仿宋" w:hAnsi="仿宋" w:eastAsia="仿宋"/>
          <w:color w:val="000000"/>
          <w:spacing w:val="-6"/>
          <w:kern w:val="0"/>
          <w:sz w:val="32"/>
          <w:szCs w:val="32"/>
          <w:lang w:val="zh-CN" w:bidi="zh-CN"/>
        </w:rPr>
        <w:t>须在</w:t>
      </w:r>
      <w:r>
        <w:rPr>
          <w:rFonts w:hint="eastAsia" w:ascii="仿宋" w:hAnsi="仿宋" w:eastAsia="仿宋"/>
          <w:color w:val="000000"/>
          <w:spacing w:val="-6"/>
          <w:kern w:val="0"/>
          <w:sz w:val="32"/>
          <w:szCs w:val="32"/>
          <w:lang w:val="en-US" w:bidi="zh-CN"/>
        </w:rPr>
        <w:t>2</w:t>
      </w:r>
      <w:r>
        <w:rPr>
          <w:rFonts w:hint="eastAsia" w:ascii="仿宋" w:hAnsi="仿宋" w:eastAsia="仿宋"/>
          <w:color w:val="000000"/>
          <w:spacing w:val="-6"/>
          <w:kern w:val="0"/>
          <w:sz w:val="32"/>
          <w:szCs w:val="32"/>
          <w:lang w:val="zh-CN" w:bidi="zh-CN"/>
        </w:rPr>
        <w:t>年内完成同等学力申硕的课程学习</w:t>
      </w:r>
      <w:r>
        <w:rPr>
          <w:rFonts w:hint="eastAsia" w:ascii="仿宋" w:hAnsi="仿宋" w:eastAsia="仿宋"/>
          <w:color w:val="000000"/>
          <w:spacing w:val="-6"/>
          <w:kern w:val="0"/>
          <w:sz w:val="32"/>
          <w:szCs w:val="32"/>
          <w:lang w:val="en-US" w:bidi="zh-CN"/>
        </w:rPr>
        <w:t>和考试</w:t>
      </w:r>
      <w:r>
        <w:rPr>
          <w:rFonts w:hint="eastAsia" w:ascii="仿宋" w:hAnsi="仿宋" w:eastAsia="仿宋"/>
          <w:color w:val="000000"/>
          <w:spacing w:val="-2"/>
          <w:kern w:val="0"/>
          <w:sz w:val="32"/>
          <w:szCs w:val="32"/>
          <w:lang w:val="zh-CN" w:bidi="zh-CN"/>
        </w:rPr>
        <w:t>，</w:t>
      </w:r>
      <w:r>
        <w:rPr>
          <w:rFonts w:hint="eastAsia" w:ascii="仿宋" w:hAnsi="仿宋" w:eastAsia="仿宋"/>
          <w:color w:val="000000"/>
          <w:spacing w:val="-2"/>
          <w:kern w:val="0"/>
          <w:sz w:val="32"/>
          <w:szCs w:val="32"/>
          <w:lang w:val="en-US" w:bidi="zh-CN"/>
        </w:rPr>
        <w:t>结课考试形式由学校和任课老师决定，</w:t>
      </w:r>
      <w:r>
        <w:rPr>
          <w:rFonts w:hint="eastAsia" w:ascii="仿宋" w:hAnsi="仿宋" w:eastAsia="仿宋"/>
          <w:color w:val="000000"/>
          <w:spacing w:val="-2"/>
          <w:kern w:val="0"/>
          <w:sz w:val="32"/>
          <w:szCs w:val="32"/>
          <w:lang w:val="zh-CN" w:bidi="zh-CN"/>
        </w:rPr>
        <w:t>凡修满规定学分的申请者，学</w:t>
      </w:r>
      <w:r>
        <w:rPr>
          <w:rFonts w:hint="eastAsia" w:ascii="仿宋" w:hAnsi="仿宋" w:eastAsia="仿宋" w:cstheme="minorBidi"/>
          <w:color w:val="000000"/>
          <w:kern w:val="0"/>
          <w:sz w:val="32"/>
          <w:szCs w:val="32"/>
          <w:lang w:val="zh-CN" w:eastAsia="zh-CN" w:bidi="zh-CN"/>
        </w:rPr>
        <w:t>校</w:t>
      </w:r>
      <w:r>
        <w:rPr>
          <w:rFonts w:hint="eastAsia" w:ascii="仿宋" w:hAnsi="仿宋" w:eastAsia="仿宋" w:cstheme="minorBidi"/>
          <w:color w:val="000000"/>
          <w:kern w:val="0"/>
          <w:sz w:val="32"/>
          <w:szCs w:val="32"/>
          <w:lang w:val="en-US" w:eastAsia="zh-CN" w:bidi="zh-CN"/>
        </w:rPr>
        <w:t>将</w:t>
      </w:r>
      <w:r>
        <w:rPr>
          <w:rFonts w:hint="eastAsia" w:ascii="仿宋" w:hAnsi="仿宋" w:eastAsia="仿宋" w:cstheme="minorBidi"/>
          <w:color w:val="000000"/>
          <w:kern w:val="0"/>
          <w:sz w:val="32"/>
          <w:szCs w:val="32"/>
          <w:lang w:val="zh-CN" w:eastAsia="zh-CN" w:bidi="zh-CN"/>
        </w:rPr>
        <w:t>颁发“</w:t>
      </w:r>
      <w:bookmarkStart w:id="1" w:name="_GoBack"/>
      <w:r>
        <w:rPr>
          <w:rFonts w:hint="eastAsia" w:ascii="仿宋" w:hAnsi="仿宋" w:eastAsia="仿宋"/>
          <w:color w:val="000000"/>
          <w:spacing w:val="-2"/>
          <w:kern w:val="0"/>
          <w:sz w:val="32"/>
          <w:szCs w:val="32"/>
          <w:lang w:val="en-US" w:eastAsia="zh-CN" w:bidi="zh-CN"/>
        </w:rPr>
        <w:t>四川外国语大学</w:t>
      </w:r>
      <w:r>
        <w:rPr>
          <w:rFonts w:hint="eastAsia" w:ascii="仿宋" w:hAnsi="仿宋" w:eastAsia="仿宋"/>
          <w:color w:val="000000"/>
          <w:spacing w:val="-2"/>
          <w:kern w:val="0"/>
          <w:sz w:val="32"/>
          <w:szCs w:val="32"/>
          <w:lang w:val="en-US" w:bidi="zh-CN"/>
        </w:rPr>
        <w:t>在职研修班结业证书</w:t>
      </w:r>
      <w:bookmarkEnd w:id="1"/>
      <w:r>
        <w:rPr>
          <w:rFonts w:hint="eastAsia" w:ascii="仿宋" w:hAnsi="仿宋" w:eastAsia="仿宋" w:cstheme="minorBidi"/>
          <w:color w:val="000000"/>
          <w:kern w:val="0"/>
          <w:sz w:val="32"/>
          <w:szCs w:val="32"/>
          <w:lang w:val="zh-CN" w:eastAsia="zh-CN" w:bidi="zh-CN"/>
        </w:rPr>
        <w:t>”。自通过资格审查后超过4年仍未修满学分的，学校不再接受</w:t>
      </w:r>
      <w:r>
        <w:rPr>
          <w:rFonts w:hint="eastAsia" w:ascii="仿宋" w:hAnsi="仿宋" w:eastAsia="仿宋" w:cstheme="minorBidi"/>
          <w:color w:val="000000"/>
          <w:kern w:val="0"/>
          <w:sz w:val="32"/>
          <w:szCs w:val="32"/>
          <w:lang w:val="en-US" w:eastAsia="zh-CN" w:bidi="zh-CN"/>
        </w:rPr>
        <w:t>学位论文撰写、审核、答辩、</w:t>
      </w:r>
      <w:r>
        <w:rPr>
          <w:rFonts w:hint="eastAsia" w:ascii="仿宋" w:hAnsi="仿宋" w:eastAsia="仿宋" w:cstheme="minorBidi"/>
          <w:color w:val="000000"/>
          <w:kern w:val="0"/>
          <w:sz w:val="32"/>
          <w:szCs w:val="32"/>
          <w:lang w:val="zh-CN" w:eastAsia="zh-CN" w:bidi="zh-CN"/>
        </w:rPr>
        <w:t>学位申请</w:t>
      </w:r>
      <w:r>
        <w:rPr>
          <w:rFonts w:hint="eastAsia" w:ascii="仿宋" w:hAnsi="仿宋" w:eastAsia="仿宋" w:cstheme="minorBidi"/>
          <w:color w:val="000000"/>
          <w:kern w:val="0"/>
          <w:sz w:val="32"/>
          <w:szCs w:val="32"/>
          <w:lang w:val="en-US" w:eastAsia="zh-CN" w:bidi="zh-CN"/>
        </w:rPr>
        <w:t>等业务办理</w:t>
      </w:r>
      <w:r>
        <w:rPr>
          <w:rFonts w:hint="eastAsia" w:ascii="仿宋" w:hAnsi="仿宋" w:eastAsia="仿宋"/>
          <w:color w:val="000000"/>
          <w:spacing w:val="-6"/>
          <w:kern w:val="0"/>
          <w:sz w:val="32"/>
          <w:szCs w:val="32"/>
          <w:lang w:val="zh-CN" w:bidi="zh-CN"/>
        </w:rPr>
        <w:t>。</w:t>
      </w:r>
    </w:p>
    <w:p w14:paraId="5FF173FA">
      <w:pPr>
        <w:autoSpaceDE w:val="0"/>
        <w:autoSpaceDN w:val="0"/>
        <w:spacing w:line="520" w:lineRule="exact"/>
        <w:ind w:firstLine="640" w:firstLineChars="200"/>
        <w:outlineLvl w:val="0"/>
        <w:rPr>
          <w:rFonts w:ascii="黑体" w:hAnsi="黑体" w:eastAsia="黑体"/>
          <w:color w:val="000000"/>
          <w:kern w:val="0"/>
          <w:sz w:val="32"/>
          <w:szCs w:val="32"/>
          <w:lang w:val="zh-CN" w:bidi="zh-CN"/>
        </w:rPr>
      </w:pPr>
      <w:r>
        <w:rPr>
          <w:rFonts w:hint="eastAsia" w:ascii="黑体" w:hAnsi="黑体" w:eastAsia="黑体"/>
          <w:color w:val="000000"/>
          <w:kern w:val="0"/>
          <w:sz w:val="32"/>
          <w:szCs w:val="32"/>
          <w:lang w:val="zh-CN" w:bidi="zh-CN"/>
        </w:rPr>
        <w:t>第四条 全国统考</w:t>
      </w:r>
    </w:p>
    <w:p w14:paraId="040A00BA">
      <w:pPr>
        <w:pStyle w:val="4"/>
        <w:autoSpaceDE w:val="0"/>
        <w:autoSpaceDN w:val="0"/>
        <w:spacing w:line="520" w:lineRule="exact"/>
        <w:ind w:firstLine="688" w:firstLineChars="215"/>
        <w:rPr>
          <w:rFonts w:ascii="仿宋" w:hAnsi="仿宋" w:eastAsia="仿宋" w:cs="新宋体"/>
          <w:color w:val="000000"/>
          <w:spacing w:val="-10"/>
          <w:kern w:val="0"/>
          <w:sz w:val="32"/>
          <w:szCs w:val="32"/>
          <w:lang w:val="zh-CN" w:bidi="zh-CN"/>
        </w:rPr>
      </w:pPr>
      <w:r>
        <w:rPr>
          <w:rFonts w:hint="eastAsia" w:ascii="仿宋" w:hAnsi="仿宋" w:eastAsia="仿宋" w:cs="新宋体"/>
          <w:color w:val="000000"/>
          <w:kern w:val="0"/>
          <w:sz w:val="32"/>
          <w:szCs w:val="32"/>
          <w:lang w:val="zh-CN" w:bidi="zh-CN"/>
        </w:rPr>
        <w:t>同等学力全国统考在每年的5月底，</w:t>
      </w:r>
      <w:r>
        <w:rPr>
          <w:rFonts w:hint="eastAsia" w:ascii="仿宋" w:hAnsi="仿宋" w:eastAsia="仿宋" w:cs="新宋体"/>
          <w:color w:val="000000"/>
          <w:spacing w:val="-10"/>
          <w:kern w:val="0"/>
          <w:sz w:val="32"/>
          <w:szCs w:val="32"/>
          <w:lang w:val="zh-CN" w:bidi="zh-CN"/>
        </w:rPr>
        <w:t>申请人</w:t>
      </w:r>
      <w:r>
        <w:rPr>
          <w:rFonts w:hint="eastAsia" w:ascii="仿宋" w:hAnsi="仿宋" w:eastAsia="仿宋" w:cs="新宋体"/>
          <w:color w:val="000000"/>
          <w:kern w:val="0"/>
          <w:sz w:val="32"/>
          <w:szCs w:val="32"/>
          <w:lang w:val="zh-CN" w:bidi="zh-CN"/>
        </w:rPr>
        <w:t>根据自己</w:t>
      </w:r>
      <w:r>
        <w:rPr>
          <w:rFonts w:hint="eastAsia" w:ascii="仿宋" w:hAnsi="仿宋" w:eastAsia="仿宋" w:cs="新宋体"/>
          <w:color w:val="auto"/>
          <w:kern w:val="0"/>
          <w:sz w:val="32"/>
          <w:szCs w:val="32"/>
          <w:lang w:val="zh-CN" w:bidi="zh-CN"/>
        </w:rPr>
        <w:t>报读</w:t>
      </w:r>
      <w:r>
        <w:rPr>
          <w:rFonts w:hint="eastAsia" w:ascii="仿宋" w:hAnsi="仿宋" w:eastAsia="仿宋" w:cs="新宋体"/>
          <w:color w:val="000000"/>
          <w:kern w:val="0"/>
          <w:sz w:val="32"/>
          <w:szCs w:val="32"/>
          <w:lang w:val="zh-CN" w:bidi="zh-CN"/>
        </w:rPr>
        <w:t>的专业，</w:t>
      </w:r>
      <w:r>
        <w:rPr>
          <w:rFonts w:hint="eastAsia" w:ascii="仿宋" w:hAnsi="仿宋" w:eastAsia="仿宋" w:cstheme="minorBidi"/>
          <w:color w:val="000000"/>
          <w:kern w:val="0"/>
          <w:sz w:val="32"/>
          <w:szCs w:val="32"/>
          <w:lang w:val="zh-CN" w:eastAsia="zh-CN" w:bidi="zh-CN"/>
        </w:rPr>
        <w:t>于</w:t>
      </w:r>
      <w:r>
        <w:rPr>
          <w:rFonts w:hint="eastAsia" w:ascii="仿宋" w:hAnsi="仿宋" w:eastAsia="仿宋" w:cstheme="minorBidi"/>
          <w:color w:val="000000"/>
          <w:kern w:val="0"/>
          <w:sz w:val="32"/>
          <w:szCs w:val="32"/>
          <w:lang w:val="en-US" w:eastAsia="zh-CN" w:bidi="zh-CN"/>
        </w:rPr>
        <w:t>每年</w:t>
      </w:r>
      <w:r>
        <w:rPr>
          <w:rFonts w:hint="eastAsia" w:ascii="仿宋" w:hAnsi="仿宋" w:eastAsia="仿宋" w:cstheme="minorBidi"/>
          <w:color w:val="000000"/>
          <w:kern w:val="0"/>
          <w:sz w:val="32"/>
          <w:szCs w:val="32"/>
          <w:lang w:val="zh-CN" w:eastAsia="zh-CN" w:bidi="zh-CN"/>
        </w:rPr>
        <w:t>3</w:t>
      </w:r>
      <w:r>
        <w:rPr>
          <w:rFonts w:hint="eastAsia" w:ascii="仿宋" w:hAnsi="仿宋" w:eastAsia="仿宋" w:cs="新宋体"/>
          <w:color w:val="000000"/>
          <w:kern w:val="0"/>
          <w:sz w:val="32"/>
          <w:szCs w:val="32"/>
          <w:lang w:val="zh-CN" w:bidi="zh-CN"/>
        </w:rPr>
        <w:t>月在网上</w:t>
      </w:r>
      <w:r>
        <w:rPr>
          <w:rFonts w:hint="eastAsia" w:ascii="仿宋" w:hAnsi="仿宋" w:eastAsia="仿宋" w:cs="新宋体"/>
          <w:color w:val="000000"/>
          <w:kern w:val="0"/>
          <w:sz w:val="32"/>
          <w:szCs w:val="32"/>
          <w:lang w:val="en-US" w:bidi="zh-CN"/>
        </w:rPr>
        <w:t>自行</w:t>
      </w:r>
      <w:r>
        <w:rPr>
          <w:rFonts w:hint="eastAsia" w:ascii="仿宋" w:hAnsi="仿宋" w:eastAsia="仿宋" w:cs="新宋体"/>
          <w:color w:val="000000"/>
          <w:kern w:val="0"/>
          <w:sz w:val="32"/>
          <w:szCs w:val="32"/>
          <w:lang w:val="zh-CN" w:bidi="zh-CN"/>
        </w:rPr>
        <w:t>进行全国统考报名，报考科目</w:t>
      </w:r>
      <w:r>
        <w:rPr>
          <w:rFonts w:hint="eastAsia" w:ascii="仿宋" w:hAnsi="仿宋" w:eastAsia="仿宋" w:cs="新宋体"/>
          <w:color w:val="000000"/>
          <w:spacing w:val="-4"/>
          <w:kern w:val="0"/>
          <w:sz w:val="32"/>
          <w:szCs w:val="32"/>
          <w:lang w:val="zh-CN" w:bidi="zh-CN"/>
        </w:rPr>
        <w:t>为“学科综合”</w:t>
      </w:r>
      <w:r>
        <w:rPr>
          <w:rFonts w:hint="eastAsia" w:ascii="仿宋" w:hAnsi="仿宋" w:eastAsia="仿宋" w:cs="新宋体"/>
          <w:color w:val="000000"/>
          <w:spacing w:val="-8"/>
          <w:kern w:val="0"/>
          <w:sz w:val="32"/>
          <w:szCs w:val="32"/>
          <w:lang w:val="zh-CN" w:bidi="zh-CN"/>
        </w:rPr>
        <w:t>+</w:t>
      </w:r>
      <w:r>
        <w:rPr>
          <w:rFonts w:hint="eastAsia" w:ascii="仿宋" w:hAnsi="仿宋" w:eastAsia="仿宋" w:cs="新宋体"/>
          <w:color w:val="000000"/>
          <w:spacing w:val="-11"/>
          <w:kern w:val="0"/>
          <w:sz w:val="32"/>
          <w:szCs w:val="32"/>
          <w:lang w:val="zh-CN" w:bidi="zh-CN"/>
        </w:rPr>
        <w:t>“外国语”，总分均为</w:t>
      </w:r>
      <w:r>
        <w:rPr>
          <w:rFonts w:hint="eastAsia" w:ascii="仿宋" w:hAnsi="仿宋" w:eastAsia="仿宋"/>
          <w:color w:val="000000"/>
          <w:kern w:val="0"/>
          <w:sz w:val="32"/>
          <w:szCs w:val="32"/>
          <w:lang w:val="zh-CN" w:bidi="zh-CN"/>
        </w:rPr>
        <w:t>100</w:t>
      </w:r>
      <w:r>
        <w:rPr>
          <w:rFonts w:hint="eastAsia" w:ascii="仿宋" w:hAnsi="仿宋" w:eastAsia="仿宋"/>
          <w:color w:val="000000"/>
          <w:spacing w:val="-2"/>
          <w:kern w:val="0"/>
          <w:sz w:val="32"/>
          <w:szCs w:val="32"/>
          <w:lang w:val="zh-CN" w:bidi="zh-CN"/>
        </w:rPr>
        <w:t>分，</w:t>
      </w:r>
      <w:r>
        <w:rPr>
          <w:rFonts w:hint="eastAsia" w:ascii="仿宋" w:hAnsi="仿宋" w:eastAsia="仿宋"/>
          <w:color w:val="000000"/>
          <w:spacing w:val="-4"/>
          <w:kern w:val="0"/>
          <w:sz w:val="32"/>
          <w:szCs w:val="32"/>
          <w:lang w:val="zh-CN" w:bidi="zh-CN"/>
        </w:rPr>
        <w:t>60</w:t>
      </w:r>
      <w:r>
        <w:rPr>
          <w:rFonts w:hint="eastAsia" w:ascii="仿宋" w:hAnsi="仿宋" w:eastAsia="仿宋"/>
          <w:color w:val="000000"/>
          <w:spacing w:val="-10"/>
          <w:kern w:val="0"/>
          <w:sz w:val="32"/>
          <w:szCs w:val="32"/>
          <w:lang w:val="zh-CN" w:bidi="zh-CN"/>
        </w:rPr>
        <w:t>分合格，报考费每科</w:t>
      </w:r>
      <w:r>
        <w:rPr>
          <w:rFonts w:hint="eastAsia" w:ascii="仿宋" w:hAnsi="仿宋" w:eastAsia="仿宋"/>
          <w:color w:val="000000"/>
          <w:kern w:val="0"/>
          <w:sz w:val="32"/>
          <w:szCs w:val="32"/>
          <w:lang w:val="zh-CN" w:bidi="zh-CN"/>
        </w:rPr>
        <w:t>100</w:t>
      </w:r>
      <w:r>
        <w:rPr>
          <w:rFonts w:hint="eastAsia" w:ascii="仿宋" w:hAnsi="仿宋" w:eastAsia="仿宋"/>
          <w:color w:val="000000"/>
          <w:spacing w:val="-10"/>
          <w:kern w:val="0"/>
          <w:sz w:val="32"/>
          <w:szCs w:val="32"/>
          <w:lang w:val="zh-CN" w:bidi="zh-CN"/>
        </w:rPr>
        <w:t>元</w:t>
      </w:r>
      <w:r>
        <w:rPr>
          <w:rFonts w:hint="eastAsia" w:ascii="仿宋" w:hAnsi="仿宋" w:eastAsia="仿宋"/>
          <w:color w:val="000000"/>
          <w:kern w:val="0"/>
          <w:sz w:val="32"/>
          <w:szCs w:val="32"/>
          <w:lang w:val="zh-CN" w:bidi="zh-CN"/>
        </w:rPr>
        <w:t>，</w:t>
      </w:r>
      <w:r>
        <w:rPr>
          <w:rFonts w:hint="eastAsia" w:ascii="仿宋" w:hAnsi="仿宋" w:eastAsia="仿宋"/>
          <w:color w:val="000000"/>
          <w:kern w:val="0"/>
          <w:sz w:val="32"/>
          <w:szCs w:val="32"/>
          <w:lang w:val="en-US" w:bidi="zh-CN"/>
        </w:rPr>
        <w:t>学生自行承担和缴纳</w:t>
      </w:r>
      <w:r>
        <w:rPr>
          <w:rFonts w:hint="eastAsia" w:ascii="仿宋" w:hAnsi="仿宋" w:eastAsia="仿宋" w:cs="新宋体"/>
          <w:color w:val="000000"/>
          <w:spacing w:val="-10"/>
          <w:kern w:val="0"/>
          <w:sz w:val="32"/>
          <w:szCs w:val="32"/>
          <w:lang w:val="zh-CN" w:bidi="zh-CN"/>
        </w:rPr>
        <w:t>。统考全部在标准化考场进行，考场由当地省考试院统一安排。如申请人因网报信息填写错误、提供虚假信息而造成不能参加考试或影响最终授位，后果由考生本人承担。</w:t>
      </w:r>
      <w:r>
        <w:rPr>
          <w:rFonts w:hint="eastAsia" w:ascii="仿宋" w:hAnsi="仿宋" w:eastAsia="仿宋" w:cs="新宋体"/>
          <w:color w:val="000000"/>
          <w:spacing w:val="-10"/>
          <w:kern w:val="0"/>
          <w:sz w:val="32"/>
          <w:szCs w:val="32"/>
          <w:lang w:val="en-US" w:bidi="zh-CN"/>
        </w:rPr>
        <w:t>且</w:t>
      </w:r>
      <w:r>
        <w:rPr>
          <w:rFonts w:hint="eastAsia" w:ascii="仿宋" w:hAnsi="仿宋" w:eastAsia="仿宋" w:cs="新宋体"/>
          <w:color w:val="000000"/>
          <w:spacing w:val="-10"/>
          <w:kern w:val="0"/>
          <w:sz w:val="32"/>
          <w:szCs w:val="32"/>
          <w:lang w:val="zh-CN" w:bidi="zh-CN"/>
        </w:rPr>
        <w:t>申请人</w:t>
      </w:r>
      <w:r>
        <w:rPr>
          <w:rFonts w:hint="eastAsia" w:ascii="仿宋" w:hAnsi="仿宋" w:eastAsia="仿宋"/>
          <w:color w:val="000000"/>
          <w:spacing w:val="-6"/>
          <w:kern w:val="0"/>
          <w:sz w:val="32"/>
          <w:szCs w:val="32"/>
          <w:lang w:val="zh-CN" w:bidi="zh-CN"/>
        </w:rPr>
        <w:t>自通过资格审查后超过4年仍未通过全国统考，学校不再接受</w:t>
      </w:r>
      <w:r>
        <w:rPr>
          <w:rFonts w:hint="eastAsia" w:ascii="仿宋" w:hAnsi="仿宋" w:eastAsia="仿宋"/>
          <w:color w:val="000000"/>
          <w:spacing w:val="-6"/>
          <w:kern w:val="0"/>
          <w:sz w:val="32"/>
          <w:szCs w:val="32"/>
          <w:lang w:val="en-US" w:bidi="zh-CN"/>
        </w:rPr>
        <w:t>学位论文撰写、审核、答辩、</w:t>
      </w:r>
      <w:r>
        <w:rPr>
          <w:rFonts w:hint="eastAsia" w:ascii="仿宋" w:hAnsi="仿宋" w:eastAsia="仿宋"/>
          <w:color w:val="000000"/>
          <w:spacing w:val="-6"/>
          <w:kern w:val="0"/>
          <w:sz w:val="32"/>
          <w:szCs w:val="32"/>
          <w:lang w:val="zh-CN" w:bidi="zh-CN"/>
        </w:rPr>
        <w:t>学位申请</w:t>
      </w:r>
      <w:r>
        <w:rPr>
          <w:rFonts w:hint="eastAsia" w:ascii="仿宋" w:hAnsi="仿宋" w:eastAsia="仿宋" w:cs="新宋体"/>
          <w:color w:val="000000"/>
          <w:spacing w:val="-10"/>
          <w:kern w:val="0"/>
          <w:sz w:val="32"/>
          <w:szCs w:val="32"/>
          <w:lang w:val="en-US" w:bidi="zh-CN"/>
        </w:rPr>
        <w:t>等业务办理</w:t>
      </w:r>
      <w:r>
        <w:rPr>
          <w:rFonts w:hint="eastAsia" w:ascii="仿宋" w:hAnsi="仿宋" w:eastAsia="仿宋" w:cs="新宋体"/>
          <w:color w:val="000000"/>
          <w:spacing w:val="-10"/>
          <w:kern w:val="0"/>
          <w:sz w:val="32"/>
          <w:szCs w:val="32"/>
          <w:lang w:val="zh-CN" w:bidi="zh-CN"/>
        </w:rPr>
        <w:t>。</w:t>
      </w:r>
    </w:p>
    <w:p w14:paraId="399971FE">
      <w:pPr>
        <w:numPr>
          <w:ilvl w:val="0"/>
          <w:numId w:val="1"/>
        </w:numPr>
        <w:autoSpaceDE w:val="0"/>
        <w:autoSpaceDN w:val="0"/>
        <w:spacing w:line="520" w:lineRule="exact"/>
        <w:ind w:firstLine="640" w:firstLineChars="200"/>
        <w:outlineLvl w:val="0"/>
        <w:rPr>
          <w:rFonts w:ascii="黑体" w:hAnsi="黑体" w:eastAsia="黑体"/>
          <w:color w:val="000000"/>
          <w:kern w:val="0"/>
          <w:sz w:val="32"/>
          <w:szCs w:val="32"/>
          <w:lang w:val="zh-CN" w:bidi="zh-CN"/>
        </w:rPr>
      </w:pPr>
      <w:r>
        <w:rPr>
          <w:rFonts w:hint="eastAsia" w:ascii="黑体" w:hAnsi="黑体" w:eastAsia="黑体"/>
          <w:color w:val="000000"/>
          <w:kern w:val="0"/>
          <w:sz w:val="32"/>
          <w:szCs w:val="32"/>
          <w:lang w:val="zh-CN" w:bidi="zh-CN"/>
        </w:rPr>
        <w:t>费用</w:t>
      </w:r>
    </w:p>
    <w:p w14:paraId="59D95035">
      <w:pPr>
        <w:tabs>
          <w:tab w:val="left" w:pos="2934"/>
        </w:tabs>
        <w:autoSpaceDE w:val="0"/>
        <w:autoSpaceDN w:val="0"/>
        <w:adjustRightInd w:val="0"/>
        <w:snapToGrid w:val="0"/>
        <w:spacing w:line="520" w:lineRule="exact"/>
        <w:ind w:firstLine="640" w:firstLineChars="200"/>
        <w:rPr>
          <w:rFonts w:ascii="仿宋" w:hAnsi="仿宋" w:eastAsia="仿宋"/>
          <w:color w:val="000000"/>
          <w:kern w:val="0"/>
          <w:sz w:val="32"/>
          <w:szCs w:val="32"/>
          <w:lang w:val="zh-CN" w:bidi="zh-CN"/>
        </w:rPr>
      </w:pPr>
      <w:r>
        <w:rPr>
          <w:rFonts w:hint="eastAsia" w:ascii="仿宋" w:hAnsi="仿宋" w:eastAsia="仿宋"/>
          <w:kern w:val="0"/>
          <w:sz w:val="32"/>
          <w:szCs w:val="32"/>
          <w:lang w:val="zh-CN" w:bidi="zh-CN"/>
        </w:rPr>
        <w:t>申请人已知悉学校学费标准</w:t>
      </w:r>
      <w:r>
        <w:rPr>
          <w:rFonts w:hint="eastAsia" w:ascii="仿宋" w:hAnsi="仿宋" w:eastAsia="仿宋"/>
          <w:kern w:val="0"/>
          <w:sz w:val="32"/>
          <w:szCs w:val="32"/>
          <w:lang w:val="en-US" w:bidi="zh-CN"/>
        </w:rPr>
        <w:t>并且由本人</w:t>
      </w:r>
      <w:r>
        <w:rPr>
          <w:rFonts w:hint="eastAsia" w:ascii="仿宋" w:hAnsi="仿宋" w:eastAsia="仿宋"/>
          <w:color w:val="000000"/>
          <w:kern w:val="0"/>
          <w:sz w:val="32"/>
          <w:szCs w:val="32"/>
          <w:lang w:val="zh-CN" w:bidi="zh-CN"/>
        </w:rPr>
        <w:t>直接缴费至学校财务处，否则申请人</w:t>
      </w:r>
      <w:r>
        <w:rPr>
          <w:rFonts w:hint="eastAsia" w:ascii="仿宋" w:hAnsi="仿宋" w:eastAsia="仿宋"/>
          <w:kern w:val="0"/>
          <w:sz w:val="32"/>
          <w:szCs w:val="32"/>
          <w:lang w:val="en-US" w:bidi="zh-CN"/>
        </w:rPr>
        <w:t>自</w:t>
      </w:r>
      <w:r>
        <w:rPr>
          <w:rFonts w:hint="eastAsia" w:ascii="仿宋" w:hAnsi="仿宋" w:eastAsia="仿宋"/>
          <w:color w:val="000000"/>
          <w:kern w:val="0"/>
          <w:sz w:val="32"/>
          <w:szCs w:val="32"/>
          <w:lang w:val="zh-CN" w:bidi="zh-CN"/>
        </w:rPr>
        <w:t>愿承担全部责任。</w:t>
      </w:r>
    </w:p>
    <w:p w14:paraId="2ED02516">
      <w:pPr>
        <w:tabs>
          <w:tab w:val="left" w:pos="2934"/>
        </w:tabs>
        <w:autoSpaceDE w:val="0"/>
        <w:autoSpaceDN w:val="0"/>
        <w:adjustRightInd w:val="0"/>
        <w:snapToGrid w:val="0"/>
        <w:spacing w:line="520" w:lineRule="exact"/>
        <w:ind w:firstLine="640" w:firstLineChars="200"/>
        <w:rPr>
          <w:rFonts w:hint="default" w:ascii="仿宋" w:hAnsi="仿宋" w:eastAsia="仿宋"/>
          <w:kern w:val="0"/>
          <w:sz w:val="32"/>
          <w:szCs w:val="32"/>
          <w:lang w:val="en-US" w:bidi="zh-CN"/>
        </w:rPr>
      </w:pPr>
      <w:r>
        <w:rPr>
          <w:rFonts w:hint="eastAsia" w:ascii="仿宋" w:hAnsi="仿宋" w:eastAsia="仿宋"/>
          <w:kern w:val="0"/>
          <w:sz w:val="32"/>
          <w:szCs w:val="32"/>
          <w:lang w:val="zh-CN" w:bidi="zh-CN"/>
        </w:rPr>
        <w:t>1</w:t>
      </w:r>
      <w:r>
        <w:rPr>
          <w:rFonts w:hint="eastAsia" w:ascii="仿宋" w:hAnsi="仿宋" w:eastAsia="仿宋"/>
          <w:spacing w:val="-63"/>
          <w:kern w:val="0"/>
          <w:sz w:val="32"/>
          <w:szCs w:val="32"/>
          <w:lang w:val="zh-CN" w:bidi="zh-CN"/>
        </w:rPr>
        <w:t>.</w:t>
      </w:r>
      <w:r>
        <w:rPr>
          <w:rFonts w:hint="eastAsia" w:ascii="仿宋" w:hAnsi="仿宋" w:eastAsia="仿宋"/>
          <w:kern w:val="0"/>
          <w:sz w:val="32"/>
          <w:szCs w:val="32"/>
          <w:lang w:val="zh-CN" w:bidi="zh-CN"/>
        </w:rPr>
        <w:t>第一阶段</w:t>
      </w:r>
      <w:r>
        <w:rPr>
          <w:rFonts w:hint="eastAsia" w:ascii="仿宋" w:hAnsi="仿宋" w:eastAsia="仿宋"/>
          <w:kern w:val="0"/>
          <w:sz w:val="32"/>
          <w:szCs w:val="32"/>
          <w:lang w:val="en-US" w:bidi="zh-CN"/>
        </w:rPr>
        <w:t>学</w:t>
      </w:r>
      <w:r>
        <w:rPr>
          <w:rFonts w:hint="eastAsia" w:ascii="仿宋" w:hAnsi="仿宋" w:eastAsia="仿宋"/>
          <w:kern w:val="0"/>
          <w:sz w:val="32"/>
          <w:szCs w:val="32"/>
          <w:lang w:val="zh-CN" w:bidi="zh-CN"/>
        </w:rPr>
        <w:t>费</w:t>
      </w:r>
      <w:r>
        <w:rPr>
          <w:rFonts w:hint="eastAsia" w:ascii="仿宋" w:hAnsi="仿宋" w:eastAsia="仿宋"/>
          <w:spacing w:val="-65"/>
          <w:kern w:val="0"/>
          <w:sz w:val="32"/>
          <w:szCs w:val="32"/>
          <w:lang w:val="zh-CN" w:bidi="zh-CN"/>
        </w:rPr>
        <w:t xml:space="preserve"> </w:t>
      </w:r>
      <w:r>
        <w:rPr>
          <w:rFonts w:hint="eastAsia" w:ascii="仿宋" w:hAnsi="仿宋" w:eastAsia="仿宋"/>
          <w:kern w:val="0"/>
          <w:sz w:val="32"/>
          <w:szCs w:val="32"/>
          <w:lang w:bidi="zh-CN"/>
        </w:rPr>
        <w:t>：根</w:t>
      </w:r>
      <w:r>
        <w:rPr>
          <w:rFonts w:hint="eastAsia" w:ascii="仿宋" w:hAnsi="仿宋" w:eastAsia="仿宋"/>
          <w:spacing w:val="-4"/>
          <w:kern w:val="0"/>
          <w:sz w:val="32"/>
          <w:szCs w:val="32"/>
          <w:lang w:val="zh-CN" w:bidi="zh-CN"/>
        </w:rPr>
        <w:t>据</w:t>
      </w:r>
      <w:r>
        <w:rPr>
          <w:rFonts w:hint="eastAsia" w:ascii="仿宋" w:hAnsi="仿宋" w:eastAsia="仿宋"/>
          <w:kern w:val="0"/>
          <w:sz w:val="32"/>
          <w:szCs w:val="32"/>
          <w:lang w:val="zh-CN" w:bidi="zh-CN"/>
        </w:rPr>
        <w:t>学校</w:t>
      </w:r>
      <w:r>
        <w:rPr>
          <w:rFonts w:hint="eastAsia" w:ascii="仿宋" w:hAnsi="仿宋" w:eastAsia="仿宋"/>
          <w:spacing w:val="-4"/>
          <w:kern w:val="0"/>
          <w:sz w:val="32"/>
          <w:szCs w:val="32"/>
          <w:lang w:val="zh-CN" w:bidi="zh-CN"/>
        </w:rPr>
        <w:t>公布的同等学力申硕收费标准，</w:t>
      </w:r>
      <w:r>
        <w:rPr>
          <w:rFonts w:hint="eastAsia" w:ascii="仿宋" w:hAnsi="仿宋" w:eastAsia="仿宋"/>
          <w:kern w:val="0"/>
          <w:sz w:val="32"/>
          <w:szCs w:val="32"/>
          <w:lang w:val="zh-CN" w:bidi="zh-CN"/>
        </w:rPr>
        <w:t>第一阶段</w:t>
      </w:r>
      <w:r>
        <w:rPr>
          <w:rFonts w:hint="eastAsia" w:ascii="仿宋" w:hAnsi="仿宋" w:eastAsia="仿宋"/>
          <w:kern w:val="0"/>
          <w:sz w:val="32"/>
          <w:szCs w:val="32"/>
          <w:lang w:val="en-US" w:bidi="zh-CN"/>
        </w:rPr>
        <w:t>培训</w:t>
      </w:r>
      <w:r>
        <w:rPr>
          <w:rFonts w:hint="eastAsia" w:ascii="仿宋" w:hAnsi="仿宋" w:eastAsia="仿宋"/>
          <w:kern w:val="0"/>
          <w:sz w:val="32"/>
          <w:szCs w:val="32"/>
          <w:lang w:val="zh-CN" w:bidi="zh-CN"/>
        </w:rPr>
        <w:t>学习费</w:t>
      </w:r>
      <w:r>
        <w:rPr>
          <w:rFonts w:hint="eastAsia" w:ascii="仿宋" w:hAnsi="仿宋" w:eastAsia="仿宋"/>
          <w:kern w:val="0"/>
          <w:sz w:val="32"/>
          <w:szCs w:val="32"/>
          <w:lang w:val="en-US" w:bidi="zh-CN"/>
        </w:rPr>
        <w:t>为：240</w:t>
      </w:r>
      <w:r>
        <w:rPr>
          <w:rFonts w:ascii="仿宋" w:hAnsi="仿宋" w:eastAsia="仿宋"/>
          <w:kern w:val="0"/>
          <w:sz w:val="32"/>
          <w:szCs w:val="32"/>
          <w:lang w:val="zh-CN" w:bidi="zh-CN"/>
        </w:rPr>
        <w:t>00</w:t>
      </w:r>
      <w:r>
        <w:rPr>
          <w:rFonts w:hint="eastAsia" w:ascii="仿宋" w:hAnsi="仿宋" w:eastAsia="仿宋"/>
          <w:kern w:val="0"/>
          <w:sz w:val="32"/>
          <w:szCs w:val="32"/>
          <w:lang w:val="zh-CN" w:bidi="zh-CN"/>
        </w:rPr>
        <w:t>元</w:t>
      </w:r>
      <w:r>
        <w:rPr>
          <w:rFonts w:hint="eastAsia" w:ascii="仿宋" w:hAnsi="仿宋" w:eastAsia="仿宋"/>
          <w:kern w:val="0"/>
          <w:sz w:val="32"/>
          <w:szCs w:val="32"/>
          <w:lang w:val="en-US" w:bidi="zh-CN"/>
        </w:rPr>
        <w:t>/人</w:t>
      </w:r>
      <w:r>
        <w:rPr>
          <w:rFonts w:hint="eastAsia" w:ascii="仿宋" w:hAnsi="仿宋" w:eastAsia="仿宋"/>
          <w:kern w:val="0"/>
          <w:sz w:val="32"/>
          <w:szCs w:val="32"/>
          <w:lang w:val="zh-CN" w:bidi="zh-CN"/>
        </w:rPr>
        <w:t>。</w:t>
      </w:r>
      <w:r>
        <w:rPr>
          <w:rFonts w:hint="eastAsia" w:ascii="仿宋" w:hAnsi="仿宋" w:eastAsia="仿宋"/>
          <w:kern w:val="0"/>
          <w:sz w:val="32"/>
          <w:szCs w:val="32"/>
          <w:lang w:val="en-US" w:bidi="zh-CN"/>
        </w:rPr>
        <w:t>此费用主要用于学校招生宣传、现场确认、课程建设、教育教学、考试考务工作，学校仅对申请者首次报名的学科校考课程负责实施教育教学和考试考务，原则上不实施跨学科课程培训和国家统考科目培训等相关服务。自申请人缴费之日起三个月后提出转学科学习培训者须另行按照第一阶段课程学习费标准重新缴费注册。</w:t>
      </w:r>
    </w:p>
    <w:p w14:paraId="27923610">
      <w:pPr>
        <w:tabs>
          <w:tab w:val="left" w:pos="2934"/>
        </w:tabs>
        <w:autoSpaceDE w:val="0"/>
        <w:autoSpaceDN w:val="0"/>
        <w:adjustRightInd w:val="0"/>
        <w:snapToGrid w:val="0"/>
        <w:spacing w:line="520" w:lineRule="exact"/>
        <w:ind w:firstLine="640" w:firstLineChars="200"/>
        <w:rPr>
          <w:rFonts w:hint="eastAsia" w:ascii="仿宋" w:hAnsi="仿宋" w:eastAsia="仿宋"/>
          <w:kern w:val="0"/>
          <w:sz w:val="32"/>
          <w:szCs w:val="32"/>
          <w:lang w:val="en-US" w:bidi="zh-CN"/>
        </w:rPr>
      </w:pPr>
      <w:r>
        <w:rPr>
          <w:rFonts w:hint="eastAsia" w:ascii="仿宋" w:hAnsi="仿宋" w:eastAsia="仿宋"/>
          <w:kern w:val="0"/>
          <w:sz w:val="32"/>
          <w:szCs w:val="32"/>
          <w:lang w:bidi="zh-CN"/>
        </w:rPr>
        <w:t>2.第二阶段</w:t>
      </w:r>
      <w:r>
        <w:rPr>
          <w:rFonts w:hint="eastAsia" w:ascii="仿宋" w:hAnsi="仿宋" w:eastAsia="仿宋"/>
          <w:kern w:val="0"/>
          <w:sz w:val="32"/>
          <w:szCs w:val="32"/>
          <w:lang w:val="en-US" w:bidi="zh-CN"/>
        </w:rPr>
        <w:t>学</w:t>
      </w:r>
      <w:r>
        <w:rPr>
          <w:rFonts w:hint="eastAsia" w:ascii="仿宋" w:hAnsi="仿宋" w:eastAsia="仿宋"/>
          <w:kern w:val="0"/>
          <w:sz w:val="32"/>
          <w:szCs w:val="32"/>
          <w:lang w:bidi="zh-CN"/>
        </w:rPr>
        <w:t>费：按照</w:t>
      </w:r>
      <w:r>
        <w:rPr>
          <w:rFonts w:hint="eastAsia" w:ascii="仿宋" w:hAnsi="仿宋" w:eastAsia="仿宋"/>
          <w:kern w:val="0"/>
          <w:sz w:val="32"/>
          <w:szCs w:val="32"/>
          <w:lang w:val="zh-CN" w:bidi="zh-CN"/>
        </w:rPr>
        <w:t>学校</w:t>
      </w:r>
      <w:r>
        <w:rPr>
          <w:rFonts w:hint="eastAsia" w:ascii="仿宋" w:hAnsi="仿宋" w:eastAsia="仿宋"/>
          <w:kern w:val="0"/>
          <w:sz w:val="32"/>
          <w:szCs w:val="32"/>
          <w:lang w:bidi="zh-CN"/>
        </w:rPr>
        <w:t>规定，申请人在</w:t>
      </w:r>
      <w:r>
        <w:rPr>
          <w:rFonts w:hint="eastAsia" w:ascii="仿宋" w:hAnsi="仿宋" w:eastAsia="仿宋"/>
          <w:kern w:val="0"/>
          <w:sz w:val="32"/>
          <w:szCs w:val="32"/>
          <w:lang w:val="en-US" w:bidi="zh-CN"/>
        </w:rPr>
        <w:t>完成学校开设的全部课程、自行参加</w:t>
      </w:r>
      <w:r>
        <w:rPr>
          <w:rFonts w:hint="eastAsia" w:ascii="仿宋" w:hAnsi="仿宋" w:eastAsia="仿宋"/>
          <w:kern w:val="0"/>
          <w:sz w:val="32"/>
          <w:szCs w:val="32"/>
          <w:lang w:bidi="zh-CN"/>
        </w:rPr>
        <w:t>全国统考外国语和学科综合</w:t>
      </w:r>
      <w:r>
        <w:rPr>
          <w:rFonts w:hint="eastAsia" w:ascii="仿宋" w:hAnsi="仿宋" w:eastAsia="仿宋"/>
          <w:kern w:val="0"/>
          <w:sz w:val="32"/>
          <w:szCs w:val="32"/>
          <w:lang w:val="en-US" w:bidi="zh-CN"/>
        </w:rPr>
        <w:t>水平考试成绩均合格</w:t>
      </w:r>
      <w:r>
        <w:rPr>
          <w:rFonts w:hint="eastAsia" w:ascii="仿宋" w:hAnsi="仿宋" w:eastAsia="仿宋"/>
          <w:kern w:val="0"/>
          <w:sz w:val="32"/>
          <w:szCs w:val="32"/>
          <w:lang w:bidi="zh-CN"/>
        </w:rPr>
        <w:t>后，</w:t>
      </w:r>
      <w:r>
        <w:rPr>
          <w:rFonts w:hint="eastAsia" w:ascii="仿宋" w:hAnsi="仿宋" w:eastAsia="仿宋"/>
          <w:kern w:val="0"/>
          <w:sz w:val="32"/>
          <w:szCs w:val="32"/>
          <w:lang w:val="en-US" w:bidi="zh-CN"/>
        </w:rPr>
        <w:t>方能</w:t>
      </w:r>
      <w:r>
        <w:rPr>
          <w:rFonts w:hint="eastAsia" w:ascii="仿宋" w:hAnsi="仿宋" w:eastAsia="仿宋"/>
          <w:kern w:val="0"/>
          <w:sz w:val="32"/>
          <w:szCs w:val="32"/>
          <w:lang w:bidi="zh-CN"/>
        </w:rPr>
        <w:t>进入论文写作与答辩阶段，第二阶</w:t>
      </w:r>
      <w:r>
        <w:rPr>
          <w:rFonts w:hint="eastAsia" w:ascii="仿宋" w:hAnsi="仿宋" w:eastAsia="仿宋"/>
          <w:kern w:val="0"/>
          <w:sz w:val="32"/>
          <w:szCs w:val="32"/>
          <w:lang w:val="en-US" w:bidi="zh-CN"/>
        </w:rPr>
        <w:t>段论文指导及答辩费为：12</w:t>
      </w:r>
      <w:r>
        <w:rPr>
          <w:rFonts w:ascii="仿宋" w:hAnsi="仿宋" w:eastAsia="仿宋"/>
          <w:kern w:val="0"/>
          <w:sz w:val="32"/>
          <w:szCs w:val="32"/>
          <w:lang w:bidi="zh-CN"/>
        </w:rPr>
        <w:t>00</w:t>
      </w:r>
      <w:r>
        <w:rPr>
          <w:rFonts w:hint="eastAsia" w:ascii="仿宋" w:hAnsi="仿宋" w:eastAsia="仿宋"/>
          <w:kern w:val="0"/>
          <w:sz w:val="32"/>
          <w:szCs w:val="32"/>
          <w:lang w:val="en-US" w:bidi="zh-CN"/>
        </w:rPr>
        <w:t>0</w:t>
      </w:r>
      <w:r>
        <w:rPr>
          <w:rFonts w:hint="eastAsia" w:ascii="仿宋" w:hAnsi="仿宋" w:eastAsia="仿宋"/>
          <w:kern w:val="0"/>
          <w:sz w:val="32"/>
          <w:szCs w:val="32"/>
          <w:lang w:val="zh-CN" w:bidi="zh-CN"/>
        </w:rPr>
        <w:t>元</w:t>
      </w:r>
      <w:r>
        <w:rPr>
          <w:rFonts w:hint="eastAsia" w:ascii="仿宋" w:hAnsi="仿宋" w:eastAsia="仿宋"/>
          <w:kern w:val="0"/>
          <w:sz w:val="32"/>
          <w:szCs w:val="32"/>
          <w:lang w:val="en-US" w:bidi="zh-CN"/>
        </w:rPr>
        <w:t>/人</w:t>
      </w:r>
      <w:r>
        <w:rPr>
          <w:rFonts w:hint="eastAsia" w:ascii="仿宋" w:hAnsi="仿宋" w:eastAsia="仿宋"/>
          <w:kern w:val="0"/>
          <w:sz w:val="32"/>
          <w:szCs w:val="32"/>
          <w:lang w:val="zh-CN" w:bidi="zh-CN"/>
        </w:rPr>
        <w:t>。</w:t>
      </w:r>
      <w:r>
        <w:rPr>
          <w:rFonts w:hint="eastAsia" w:ascii="仿宋" w:hAnsi="仿宋" w:eastAsia="仿宋"/>
          <w:kern w:val="0"/>
          <w:sz w:val="32"/>
          <w:szCs w:val="32"/>
          <w:lang w:val="en-US" w:bidi="zh-CN"/>
        </w:rPr>
        <w:t>此费用主要用于论文撰写和学位申请阶段，其中学校负责申请人自行提出的学位论文题目审核、学术指导、开题报告审核、论文答辩前论文审核、论文答辩、学位申请审核开展等工作的相关费用，申请人自行承担论文撰写、实验、论文发表、成果认定等其它相关事宜及产生的费用。</w:t>
      </w:r>
    </w:p>
    <w:p w14:paraId="13772F79">
      <w:pPr>
        <w:tabs>
          <w:tab w:val="left" w:pos="2934"/>
        </w:tabs>
        <w:autoSpaceDE w:val="0"/>
        <w:autoSpaceDN w:val="0"/>
        <w:adjustRightInd w:val="0"/>
        <w:snapToGrid w:val="0"/>
        <w:spacing w:line="520" w:lineRule="exact"/>
        <w:ind w:firstLine="640" w:firstLineChars="200"/>
        <w:rPr>
          <w:rFonts w:hint="eastAsia" w:ascii="仿宋" w:hAnsi="仿宋" w:eastAsia="仿宋"/>
          <w:kern w:val="0"/>
          <w:sz w:val="32"/>
          <w:szCs w:val="32"/>
          <w:lang w:val="zh-CN" w:bidi="zh-CN"/>
        </w:rPr>
      </w:pPr>
      <w:r>
        <w:rPr>
          <w:rFonts w:hint="eastAsia" w:ascii="仿宋" w:hAnsi="仿宋" w:eastAsia="仿宋"/>
          <w:kern w:val="0"/>
          <w:sz w:val="32"/>
          <w:szCs w:val="32"/>
          <w:lang w:val="en-US" w:bidi="zh-CN"/>
        </w:rPr>
        <w:t>3.申请人完成身份确认、缴费注册并参加课程学习</w:t>
      </w:r>
      <w:r>
        <w:rPr>
          <w:rFonts w:hint="eastAsia" w:ascii="仿宋" w:hAnsi="仿宋" w:eastAsia="仿宋"/>
          <w:kern w:val="0"/>
          <w:sz w:val="32"/>
          <w:szCs w:val="32"/>
          <w:lang w:val="zh-CN" w:bidi="zh-CN"/>
        </w:rPr>
        <w:t>后中途退出课程学习，学校不予退还各阶段已收取</w:t>
      </w:r>
      <w:r>
        <w:rPr>
          <w:rFonts w:hint="eastAsia" w:ascii="仿宋" w:hAnsi="仿宋" w:eastAsia="仿宋"/>
          <w:kern w:val="0"/>
          <w:sz w:val="32"/>
          <w:szCs w:val="32"/>
          <w:lang w:val="en-US" w:bidi="zh-CN"/>
        </w:rPr>
        <w:t>的</w:t>
      </w:r>
      <w:r>
        <w:rPr>
          <w:rFonts w:hint="eastAsia" w:ascii="仿宋" w:hAnsi="仿宋" w:eastAsia="仿宋"/>
          <w:kern w:val="0"/>
          <w:sz w:val="32"/>
          <w:szCs w:val="32"/>
          <w:lang w:val="zh-CN" w:bidi="zh-CN"/>
        </w:rPr>
        <w:t>费用。</w:t>
      </w:r>
    </w:p>
    <w:p w14:paraId="0B81AEF2">
      <w:pPr>
        <w:tabs>
          <w:tab w:val="left" w:pos="2934"/>
        </w:tabs>
        <w:autoSpaceDE w:val="0"/>
        <w:autoSpaceDN w:val="0"/>
        <w:adjustRightInd w:val="0"/>
        <w:snapToGrid w:val="0"/>
        <w:spacing w:line="520" w:lineRule="exact"/>
        <w:ind w:firstLine="640" w:firstLineChars="200"/>
        <w:rPr>
          <w:rFonts w:hint="default" w:ascii="仿宋" w:hAnsi="仿宋" w:eastAsia="仿宋"/>
          <w:kern w:val="0"/>
          <w:sz w:val="32"/>
          <w:szCs w:val="32"/>
          <w:lang w:val="en-US" w:bidi="zh-CN"/>
        </w:rPr>
      </w:pPr>
      <w:r>
        <w:rPr>
          <w:rFonts w:hint="eastAsia" w:ascii="仿宋" w:hAnsi="仿宋" w:eastAsia="仿宋"/>
          <w:kern w:val="0"/>
          <w:sz w:val="32"/>
          <w:szCs w:val="32"/>
          <w:lang w:val="en-US" w:bidi="zh-CN"/>
        </w:rPr>
        <w:t>4.申请人在此过程中产生的包含但不限于交通费、食宿费、差旅费、保险费、教材资料费、资料或数据查阅费、打印复印费、实习试验费、设备材料费、国家考试科目费用、论文撰写、学术文章发表、成果认定等相关费用，不包含在上述第一、二阶段缴纳给学校的费用中，须申请人自行承担，学校不代为收取也不授权任何单位收取相关费用。</w:t>
      </w:r>
    </w:p>
    <w:p w14:paraId="3A76D664">
      <w:pPr>
        <w:autoSpaceDE w:val="0"/>
        <w:autoSpaceDN w:val="0"/>
        <w:spacing w:line="520" w:lineRule="exact"/>
        <w:ind w:firstLine="640" w:firstLineChars="200"/>
        <w:outlineLvl w:val="0"/>
        <w:rPr>
          <w:rFonts w:ascii="黑体" w:hAnsi="黑体" w:eastAsia="黑体"/>
          <w:color w:val="000000"/>
          <w:kern w:val="0"/>
          <w:sz w:val="32"/>
          <w:szCs w:val="32"/>
          <w:lang w:val="zh-CN" w:bidi="zh-CN"/>
        </w:rPr>
      </w:pPr>
      <w:r>
        <w:rPr>
          <w:rFonts w:hint="eastAsia" w:ascii="黑体" w:hAnsi="黑体" w:eastAsia="黑体"/>
          <w:color w:val="000000"/>
          <w:kern w:val="0"/>
          <w:sz w:val="32"/>
          <w:szCs w:val="32"/>
          <w:lang w:val="zh-CN" w:bidi="zh-CN"/>
        </w:rPr>
        <w:t>第</w:t>
      </w:r>
      <w:r>
        <w:rPr>
          <w:rFonts w:hint="eastAsia" w:ascii="黑体" w:hAnsi="黑体" w:eastAsia="黑体"/>
          <w:color w:val="000000"/>
          <w:kern w:val="0"/>
          <w:sz w:val="32"/>
          <w:szCs w:val="32"/>
          <w:lang w:val="en-US" w:bidi="zh-CN"/>
        </w:rPr>
        <w:t>六</w:t>
      </w:r>
      <w:r>
        <w:rPr>
          <w:rFonts w:hint="eastAsia" w:ascii="黑体" w:hAnsi="黑体" w:eastAsia="黑体"/>
          <w:color w:val="000000"/>
          <w:kern w:val="0"/>
          <w:sz w:val="32"/>
          <w:szCs w:val="32"/>
          <w:lang w:val="zh-CN" w:bidi="zh-CN"/>
        </w:rPr>
        <w:t>条 相关政策</w:t>
      </w:r>
    </w:p>
    <w:p w14:paraId="6C00D10C">
      <w:pPr>
        <w:autoSpaceDE w:val="0"/>
        <w:autoSpaceDN w:val="0"/>
        <w:spacing w:line="520" w:lineRule="exact"/>
        <w:ind w:firstLine="628" w:firstLineChars="200"/>
        <w:rPr>
          <w:rFonts w:ascii="仿宋" w:hAnsi="仿宋" w:eastAsia="仿宋"/>
          <w:spacing w:val="-3"/>
          <w:kern w:val="0"/>
          <w:sz w:val="32"/>
          <w:szCs w:val="32"/>
          <w:lang w:val="zh-CN" w:bidi="zh-CN"/>
        </w:rPr>
      </w:pPr>
      <w:r>
        <w:rPr>
          <w:rFonts w:hint="eastAsia" w:ascii="仿宋" w:hAnsi="仿宋" w:eastAsia="仿宋"/>
          <w:spacing w:val="-3"/>
          <w:kern w:val="0"/>
          <w:sz w:val="32"/>
          <w:szCs w:val="32"/>
          <w:lang w:val="zh-CN" w:bidi="zh-CN"/>
        </w:rPr>
        <w:t>本</w:t>
      </w:r>
      <w:r>
        <w:rPr>
          <w:rFonts w:hint="eastAsia" w:ascii="仿宋" w:hAnsi="仿宋" w:eastAsia="仿宋"/>
          <w:spacing w:val="-3"/>
          <w:kern w:val="0"/>
          <w:sz w:val="32"/>
          <w:szCs w:val="32"/>
          <w:lang w:val="en-US" w:bidi="zh-CN"/>
        </w:rPr>
        <w:t>告知书内容</w:t>
      </w:r>
      <w:r>
        <w:rPr>
          <w:rFonts w:hint="eastAsia" w:ascii="仿宋" w:hAnsi="仿宋" w:eastAsia="仿宋"/>
          <w:spacing w:val="-3"/>
          <w:kern w:val="0"/>
          <w:sz w:val="32"/>
          <w:szCs w:val="32"/>
          <w:lang w:val="zh-CN" w:bidi="zh-CN"/>
        </w:rPr>
        <w:t>自申请人签名之日起视为已阅读并且同意遵守，申请人本人承诺提交的所有资料均真实可靠，如伪造所提交的资料或违反上述各项规定，所造成的一切后果均由申请人</w:t>
      </w:r>
      <w:r>
        <w:rPr>
          <w:rFonts w:hint="eastAsia" w:ascii="仿宋" w:hAnsi="仿宋" w:eastAsia="仿宋"/>
          <w:spacing w:val="-3"/>
          <w:kern w:val="0"/>
          <w:sz w:val="32"/>
          <w:szCs w:val="32"/>
          <w:lang w:val="en-US" w:bidi="zh-CN"/>
        </w:rPr>
        <w:t>本人</w:t>
      </w:r>
      <w:r>
        <w:rPr>
          <w:rFonts w:hint="eastAsia" w:ascii="仿宋" w:hAnsi="仿宋" w:eastAsia="仿宋"/>
          <w:spacing w:val="-3"/>
          <w:kern w:val="0"/>
          <w:sz w:val="32"/>
          <w:szCs w:val="32"/>
          <w:lang w:val="zh-CN" w:bidi="zh-CN"/>
        </w:rPr>
        <w:t>承担。</w:t>
      </w:r>
    </w:p>
    <w:p w14:paraId="6D30760D">
      <w:pPr>
        <w:autoSpaceDE w:val="0"/>
        <w:autoSpaceDN w:val="0"/>
        <w:spacing w:line="520" w:lineRule="exact"/>
        <w:ind w:firstLine="643" w:firstLineChars="200"/>
        <w:rPr>
          <w:rFonts w:hint="eastAsia" w:ascii="仿宋" w:hAnsi="仿宋" w:eastAsia="仿宋"/>
          <w:b/>
          <w:kern w:val="0"/>
          <w:sz w:val="32"/>
          <w:szCs w:val="32"/>
          <w:u w:val="single"/>
          <w:lang w:val="zh-CN" w:bidi="zh-CN"/>
        </w:rPr>
      </w:pPr>
      <w:r>
        <w:rPr>
          <w:rFonts w:hint="eastAsia" w:ascii="仿宋" w:hAnsi="仿宋" w:eastAsia="仿宋"/>
          <w:b/>
          <w:kern w:val="0"/>
          <w:sz w:val="32"/>
          <w:szCs w:val="32"/>
          <w:u w:val="single"/>
          <w:lang w:val="zh-CN" w:bidi="zh-CN"/>
        </w:rPr>
        <w:t>本人声明：本人</w:t>
      </w:r>
      <w:r>
        <w:rPr>
          <w:rFonts w:hint="eastAsia" w:ascii="仿宋" w:hAnsi="仿宋" w:eastAsia="仿宋"/>
          <w:b/>
          <w:kern w:val="0"/>
          <w:sz w:val="32"/>
          <w:szCs w:val="32"/>
          <w:u w:val="single"/>
          <w:lang w:val="en-US" w:bidi="zh-CN"/>
        </w:rPr>
        <w:t>已</w:t>
      </w:r>
      <w:r>
        <w:rPr>
          <w:rFonts w:hint="eastAsia" w:ascii="仿宋" w:hAnsi="仿宋" w:eastAsia="仿宋"/>
          <w:b/>
          <w:kern w:val="0"/>
          <w:sz w:val="32"/>
          <w:szCs w:val="32"/>
          <w:u w:val="single"/>
          <w:lang w:val="zh-CN" w:bidi="zh-CN"/>
        </w:rPr>
        <w:t>知晓同等学力申硕报名流程，清楚所交费用构成，全国统考考试科目由外国语</w:t>
      </w:r>
      <w:r>
        <w:rPr>
          <w:rFonts w:hint="eastAsia" w:ascii="仿宋" w:hAnsi="仿宋" w:eastAsia="仿宋"/>
          <w:b/>
          <w:kern w:val="0"/>
          <w:sz w:val="32"/>
          <w:szCs w:val="32"/>
          <w:u w:val="single"/>
          <w:lang w:val="en-US" w:bidi="zh-CN"/>
        </w:rPr>
        <w:t>考试</w:t>
      </w:r>
      <w:r>
        <w:rPr>
          <w:rFonts w:hint="eastAsia" w:ascii="仿宋" w:hAnsi="仿宋" w:eastAsia="仿宋"/>
          <w:b/>
          <w:kern w:val="0"/>
          <w:sz w:val="32"/>
          <w:szCs w:val="32"/>
          <w:u w:val="single"/>
          <w:lang w:val="zh-CN" w:bidi="zh-CN"/>
        </w:rPr>
        <w:t>和学科综合</w:t>
      </w:r>
      <w:r>
        <w:rPr>
          <w:rFonts w:hint="eastAsia" w:ascii="仿宋" w:hAnsi="仿宋" w:eastAsia="仿宋"/>
          <w:b/>
          <w:kern w:val="0"/>
          <w:sz w:val="32"/>
          <w:szCs w:val="32"/>
          <w:u w:val="single"/>
          <w:lang w:val="en-US" w:bidi="zh-CN"/>
        </w:rPr>
        <w:t>水平考试</w:t>
      </w:r>
      <w:r>
        <w:rPr>
          <w:rFonts w:hint="eastAsia" w:ascii="仿宋" w:hAnsi="仿宋" w:eastAsia="仿宋"/>
          <w:b/>
          <w:kern w:val="0"/>
          <w:sz w:val="32"/>
          <w:szCs w:val="32"/>
          <w:u w:val="single"/>
          <w:lang w:val="zh-CN" w:bidi="zh-CN"/>
        </w:rPr>
        <w:t>构成，</w:t>
      </w:r>
      <w:r>
        <w:rPr>
          <w:rFonts w:hint="eastAsia" w:ascii="仿宋" w:hAnsi="仿宋" w:eastAsia="仿宋"/>
          <w:b/>
          <w:kern w:val="0"/>
          <w:sz w:val="32"/>
          <w:szCs w:val="32"/>
          <w:u w:val="single"/>
          <w:lang w:val="en-US" w:bidi="zh-CN"/>
        </w:rPr>
        <w:t>如</w:t>
      </w:r>
      <w:r>
        <w:rPr>
          <w:rFonts w:hint="eastAsia" w:ascii="仿宋" w:hAnsi="仿宋" w:eastAsia="仿宋"/>
          <w:b/>
          <w:kern w:val="0"/>
          <w:sz w:val="32"/>
          <w:szCs w:val="32"/>
          <w:u w:val="single"/>
          <w:lang w:val="zh-CN" w:bidi="zh-CN"/>
        </w:rPr>
        <w:t xml:space="preserve"> </w:t>
      </w:r>
      <w:r>
        <w:rPr>
          <w:rFonts w:hint="eastAsia" w:ascii="仿宋" w:hAnsi="仿宋" w:eastAsia="仿宋"/>
          <w:b/>
          <w:kern w:val="0"/>
          <w:sz w:val="32"/>
          <w:szCs w:val="32"/>
          <w:u w:val="single"/>
          <w:lang w:val="en-US" w:bidi="zh-CN"/>
        </w:rPr>
        <w:t>6</w:t>
      </w:r>
      <w:r>
        <w:rPr>
          <w:rFonts w:hint="eastAsia" w:ascii="仿宋" w:hAnsi="仿宋" w:eastAsia="仿宋"/>
          <w:b/>
          <w:kern w:val="0"/>
          <w:sz w:val="32"/>
          <w:szCs w:val="32"/>
          <w:u w:val="single"/>
          <w:lang w:val="zh-CN" w:bidi="zh-CN"/>
        </w:rPr>
        <w:t xml:space="preserve"> 年内未能修满规定学分及完成学位论文撰写与答辩，所有成绩作废，</w:t>
      </w:r>
      <w:r>
        <w:rPr>
          <w:rFonts w:hint="eastAsia" w:ascii="仿宋" w:hAnsi="仿宋" w:eastAsia="仿宋"/>
          <w:b/>
          <w:kern w:val="0"/>
          <w:sz w:val="32"/>
          <w:szCs w:val="32"/>
          <w:u w:val="single"/>
          <w:lang w:val="en-US" w:bidi="zh-CN"/>
        </w:rPr>
        <w:t>学校不退还任何费用</w:t>
      </w:r>
      <w:r>
        <w:rPr>
          <w:rFonts w:hint="eastAsia" w:ascii="仿宋" w:hAnsi="仿宋" w:eastAsia="仿宋"/>
          <w:b/>
          <w:kern w:val="0"/>
          <w:sz w:val="32"/>
          <w:szCs w:val="32"/>
          <w:u w:val="single"/>
          <w:lang w:val="zh-CN" w:bidi="zh-CN"/>
        </w:rPr>
        <w:t>。如再次报读</w:t>
      </w:r>
      <w:r>
        <w:rPr>
          <w:rFonts w:hint="eastAsia" w:ascii="仿宋" w:hAnsi="仿宋" w:eastAsia="仿宋"/>
          <w:b/>
          <w:kern w:val="0"/>
          <w:sz w:val="32"/>
          <w:szCs w:val="32"/>
          <w:u w:val="single"/>
          <w:lang w:val="en-US" w:bidi="zh-CN"/>
        </w:rPr>
        <w:t>或转学科学习</w:t>
      </w:r>
      <w:r>
        <w:rPr>
          <w:rFonts w:hint="eastAsia" w:ascii="仿宋" w:hAnsi="仿宋" w:eastAsia="仿宋"/>
          <w:b/>
          <w:kern w:val="0"/>
          <w:sz w:val="32"/>
          <w:szCs w:val="32"/>
          <w:u w:val="single"/>
          <w:lang w:val="zh-CN" w:bidi="zh-CN"/>
        </w:rPr>
        <w:t>，需重新缴纳所有费用进行学习和考核！</w:t>
      </w:r>
    </w:p>
    <w:p w14:paraId="46C52803">
      <w:pPr>
        <w:autoSpaceDE w:val="0"/>
        <w:autoSpaceDN w:val="0"/>
        <w:spacing w:line="520" w:lineRule="exact"/>
        <w:rPr>
          <w:rFonts w:ascii="仿宋" w:hAnsi="仿宋" w:eastAsia="仿宋"/>
          <w:b/>
          <w:kern w:val="0"/>
          <w:sz w:val="18"/>
          <w:szCs w:val="18"/>
          <w:lang w:val="zh-CN" w:bidi="zh-CN"/>
        </w:rPr>
      </w:pPr>
      <w:r>
        <w:rPr>
          <w:rFonts w:hint="eastAsia" w:ascii="仿宋" w:hAnsi="仿宋" w:eastAsia="仿宋"/>
          <w:b/>
          <w:kern w:val="0"/>
          <w:sz w:val="32"/>
          <w:szCs w:val="32"/>
          <w:u w:val="single"/>
          <w:lang w:val="zh-CN" w:bidi="zh-CN"/>
        </w:rPr>
        <w:t xml:space="preserve">                </w:t>
      </w:r>
      <w:r>
        <w:rPr>
          <w:rFonts w:hint="eastAsia" w:ascii="仿宋" w:hAnsi="仿宋" w:eastAsia="仿宋"/>
          <w:b/>
          <w:kern w:val="0"/>
          <w:sz w:val="32"/>
          <w:szCs w:val="32"/>
          <w:u w:val="single"/>
          <w:lang w:val="en-US" w:bidi="zh-CN"/>
        </w:rPr>
        <w:t xml:space="preserve">           </w:t>
      </w:r>
      <w:r>
        <w:rPr>
          <w:rFonts w:hint="eastAsia" w:ascii="仿宋" w:hAnsi="仿宋" w:eastAsia="仿宋"/>
          <w:b/>
          <w:kern w:val="0"/>
          <w:sz w:val="32"/>
          <w:szCs w:val="32"/>
          <w:u w:val="single"/>
          <w:lang w:val="zh-CN" w:bidi="zh-CN"/>
        </w:rPr>
        <w:t xml:space="preserve">             </w:t>
      </w:r>
      <w:r>
        <w:rPr>
          <w:rFonts w:hint="eastAsia" w:ascii="仿宋" w:hAnsi="仿宋" w:eastAsia="仿宋"/>
          <w:b/>
          <w:kern w:val="0"/>
          <w:sz w:val="18"/>
          <w:szCs w:val="18"/>
          <w:u w:val="single"/>
          <w:lang w:val="zh-CN" w:bidi="zh-CN"/>
        </w:rPr>
        <w:t>（</w:t>
      </w:r>
      <w:r>
        <w:rPr>
          <w:rFonts w:hint="eastAsia" w:ascii="仿宋" w:hAnsi="仿宋" w:eastAsia="仿宋"/>
          <w:b/>
          <w:color w:val="FF0000"/>
          <w:kern w:val="0"/>
          <w:sz w:val="18"/>
          <w:szCs w:val="18"/>
          <w:u w:val="single"/>
          <w:lang w:val="zh-CN" w:bidi="zh-CN"/>
        </w:rPr>
        <w:t>请誊写“以上信息经本人核对无误</w:t>
      </w:r>
      <w:r>
        <w:rPr>
          <w:rFonts w:hint="eastAsia" w:ascii="仿宋" w:hAnsi="仿宋" w:eastAsia="仿宋"/>
          <w:b/>
          <w:kern w:val="0"/>
          <w:sz w:val="18"/>
          <w:szCs w:val="18"/>
          <w:u w:val="single"/>
          <w:lang w:val="zh-CN" w:bidi="zh-CN"/>
        </w:rPr>
        <w:t>。”）</w:t>
      </w:r>
    </w:p>
    <w:p w14:paraId="03B8A335">
      <w:pPr>
        <w:tabs>
          <w:tab w:val="left" w:pos="8730"/>
          <w:tab w:val="left" w:pos="9300"/>
          <w:tab w:val="left" w:pos="9825"/>
          <w:tab w:val="left" w:pos="10355"/>
        </w:tabs>
        <w:autoSpaceDE w:val="0"/>
        <w:autoSpaceDN w:val="0"/>
        <w:spacing w:line="520" w:lineRule="exact"/>
        <w:ind w:firstLine="420" w:firstLineChars="200"/>
        <w:jc w:val="left"/>
        <w:rPr>
          <w:rFonts w:hint="eastAsia" w:ascii="仿宋_GB2312" w:hAnsi="仿宋" w:eastAsia="仿宋_GB2312"/>
          <w:kern w:val="0"/>
          <w:szCs w:val="21"/>
          <w:lang w:val="zh-CN" w:bidi="zh-CN"/>
        </w:rPr>
      </w:pPr>
    </w:p>
    <w:p w14:paraId="02D597BF">
      <w:pPr>
        <w:tabs>
          <w:tab w:val="left" w:pos="8150"/>
          <w:tab w:val="left" w:pos="9300"/>
          <w:tab w:val="left" w:pos="9825"/>
          <w:tab w:val="left" w:pos="10355"/>
        </w:tabs>
        <w:autoSpaceDE w:val="0"/>
        <w:autoSpaceDN w:val="0"/>
        <w:spacing w:line="520" w:lineRule="exact"/>
        <w:jc w:val="left"/>
        <w:rPr>
          <w:rFonts w:hint="default" w:ascii="仿宋" w:hAnsi="仿宋" w:eastAsia="仿宋"/>
          <w:kern w:val="0"/>
          <w:sz w:val="32"/>
          <w:szCs w:val="32"/>
          <w:u w:val="single"/>
          <w:lang w:val="en-US" w:eastAsia="zh-CN" w:bidi="zh-CN"/>
        </w:rPr>
      </w:pPr>
      <w:r>
        <w:rPr>
          <w:rFonts w:hint="eastAsia" w:ascii="仿宋_GB2312" w:hAnsi="仿宋" w:eastAsia="仿宋_GB2312"/>
          <w:kern w:val="0"/>
          <w:sz w:val="32"/>
          <w:szCs w:val="32"/>
          <w:lang w:val="zh-CN" w:bidi="zh-CN"/>
        </w:rPr>
        <w:t>申请人（签名</w:t>
      </w:r>
      <w:r>
        <w:rPr>
          <w:rFonts w:hint="eastAsia" w:ascii="仿宋_GB2312" w:hAnsi="仿宋" w:eastAsia="仿宋_GB2312"/>
          <w:spacing w:val="-25"/>
          <w:kern w:val="0"/>
          <w:sz w:val="32"/>
          <w:szCs w:val="32"/>
          <w:lang w:val="zh-CN" w:bidi="zh-CN"/>
        </w:rPr>
        <w:t xml:space="preserve">）： </w:t>
      </w:r>
      <w:r>
        <w:rPr>
          <w:rFonts w:hint="eastAsia" w:ascii="仿宋_GB2312" w:hAnsi="仿宋" w:eastAsia="仿宋_GB2312"/>
          <w:spacing w:val="-25"/>
          <w:kern w:val="0"/>
          <w:szCs w:val="21"/>
          <w:lang w:val="zh-CN" w:bidi="zh-CN"/>
        </w:rPr>
        <w:t xml:space="preserve"> </w:t>
      </w:r>
      <w:r>
        <w:rPr>
          <w:rFonts w:hint="eastAsia" w:ascii="仿宋" w:hAnsi="仿宋" w:eastAsia="仿宋"/>
          <w:b/>
          <w:kern w:val="0"/>
          <w:sz w:val="32"/>
          <w:szCs w:val="32"/>
          <w:u w:val="single"/>
          <w:lang w:val="zh-CN" w:bidi="zh-CN"/>
        </w:rPr>
        <w:t xml:space="preserve">        </w:t>
      </w:r>
      <w:r>
        <w:rPr>
          <w:rFonts w:hint="eastAsia" w:ascii="仿宋_GB2312" w:hAnsi="仿宋" w:eastAsia="仿宋_GB2312"/>
          <w:spacing w:val="-25"/>
          <w:kern w:val="0"/>
          <w:szCs w:val="21"/>
          <w:u w:val="single"/>
          <w:lang w:val="zh-CN" w:bidi="zh-CN"/>
        </w:rPr>
        <w:t xml:space="preserve"> </w:t>
      </w:r>
      <w:r>
        <w:rPr>
          <w:rFonts w:hint="eastAsia" w:ascii="仿宋_GB2312" w:hAnsi="仿宋" w:eastAsia="仿宋_GB2312"/>
          <w:kern w:val="0"/>
          <w:sz w:val="15"/>
          <w:szCs w:val="15"/>
          <w:u w:val="single"/>
          <w:lang w:val="zh-CN" w:bidi="zh-CN"/>
        </w:rPr>
        <w:t>（</w:t>
      </w:r>
      <w:r>
        <w:rPr>
          <w:rFonts w:hint="eastAsia" w:ascii="仿宋_GB2312" w:hAnsi="仿宋" w:eastAsia="仿宋_GB2312"/>
          <w:b/>
          <w:bCs/>
          <w:color w:val="FF0000"/>
          <w:kern w:val="0"/>
          <w:sz w:val="15"/>
          <w:szCs w:val="15"/>
          <w:u w:val="single"/>
          <w:lang w:val="zh-CN" w:bidi="zh-CN"/>
        </w:rPr>
        <w:t>名字上请盖手印</w:t>
      </w:r>
      <w:r>
        <w:rPr>
          <w:rFonts w:hint="eastAsia" w:ascii="仿宋_GB2312" w:hAnsi="仿宋" w:eastAsia="仿宋_GB2312"/>
          <w:kern w:val="0"/>
          <w:sz w:val="15"/>
          <w:szCs w:val="15"/>
          <w:u w:val="single"/>
          <w:lang w:val="zh-CN" w:bidi="zh-CN"/>
        </w:rPr>
        <w:t>）</w:t>
      </w:r>
      <w:r>
        <w:rPr>
          <w:rFonts w:hint="eastAsia" w:ascii="仿宋_GB2312" w:hAnsi="仿宋" w:eastAsia="仿宋_GB2312"/>
          <w:kern w:val="0"/>
          <w:sz w:val="18"/>
          <w:szCs w:val="18"/>
          <w:lang w:val="zh-CN" w:bidi="zh-CN"/>
        </w:rPr>
        <w:t xml:space="preserve">        </w:t>
      </w:r>
      <w:r>
        <w:rPr>
          <w:rFonts w:hint="eastAsia" w:ascii="仿宋_GB2312" w:hAnsi="仿宋" w:eastAsia="仿宋_GB2312"/>
          <w:kern w:val="0"/>
          <w:sz w:val="18"/>
          <w:szCs w:val="18"/>
          <w:lang w:val="en-US" w:bidi="zh-CN"/>
        </w:rPr>
        <w:t xml:space="preserve">                 </w:t>
      </w:r>
      <w:r>
        <w:rPr>
          <w:rFonts w:hint="eastAsia" w:ascii="仿宋_GB2312" w:hAnsi="仿宋" w:eastAsia="仿宋_GB2312"/>
          <w:kern w:val="0"/>
          <w:sz w:val="18"/>
          <w:szCs w:val="18"/>
          <w:lang w:val="zh-CN" w:bidi="zh-CN"/>
        </w:rPr>
        <w:t xml:space="preserve">  </w:t>
      </w:r>
      <w:r>
        <w:rPr>
          <w:rFonts w:ascii="仿宋_GB2312" w:hAnsi="仿宋" w:eastAsia="仿宋_GB2312"/>
          <w:kern w:val="0"/>
          <w:sz w:val="18"/>
          <w:szCs w:val="18"/>
          <w:lang w:val="zh-CN" w:bidi="zh-CN"/>
        </w:rPr>
        <w:t xml:space="preserve">  </w:t>
      </w:r>
      <w:r>
        <w:rPr>
          <w:rFonts w:hint="eastAsia" w:ascii="仿宋_GB2312" w:hAnsi="仿宋" w:eastAsia="仿宋_GB2312"/>
          <w:kern w:val="0"/>
          <w:sz w:val="32"/>
          <w:szCs w:val="32"/>
          <w:lang w:val="zh-CN" w:bidi="zh-CN"/>
        </w:rPr>
        <w:t>年  月  日</w:t>
      </w: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19CAF94"/>
    <w:multiLevelType w:val="singleLevel"/>
    <w:tmpl w:val="619CAF94"/>
    <w:lvl w:ilvl="0" w:tentative="0">
      <w:start w:val="5"/>
      <w:numFmt w:val="chineseCounting"/>
      <w:suff w:val="space"/>
      <w:lvlText w:val="第%1条"/>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VkOWU1Yzc3MGJiMjBkMTdmOTA0MWJkN2JiNDFiOTUifQ=="/>
  </w:docVars>
  <w:rsids>
    <w:rsidRoot w:val="3A6303A0"/>
    <w:rsid w:val="0082315F"/>
    <w:rsid w:val="00DF3269"/>
    <w:rsid w:val="022E01C2"/>
    <w:rsid w:val="03417C6B"/>
    <w:rsid w:val="05791EDF"/>
    <w:rsid w:val="06C83F1C"/>
    <w:rsid w:val="07357A63"/>
    <w:rsid w:val="0E456E02"/>
    <w:rsid w:val="10260EB5"/>
    <w:rsid w:val="1102076E"/>
    <w:rsid w:val="126F08F1"/>
    <w:rsid w:val="1351449B"/>
    <w:rsid w:val="13E76BAD"/>
    <w:rsid w:val="15145780"/>
    <w:rsid w:val="1B827564"/>
    <w:rsid w:val="1C007738"/>
    <w:rsid w:val="1F291E28"/>
    <w:rsid w:val="1F966A06"/>
    <w:rsid w:val="216652D3"/>
    <w:rsid w:val="24B919F5"/>
    <w:rsid w:val="27492919"/>
    <w:rsid w:val="28046D14"/>
    <w:rsid w:val="2AE15CAC"/>
    <w:rsid w:val="2B3C7430"/>
    <w:rsid w:val="2C917ACF"/>
    <w:rsid w:val="2CF226BE"/>
    <w:rsid w:val="2D903F1C"/>
    <w:rsid w:val="2DE330C2"/>
    <w:rsid w:val="314B2CC8"/>
    <w:rsid w:val="33A85929"/>
    <w:rsid w:val="33C24ADF"/>
    <w:rsid w:val="34786F57"/>
    <w:rsid w:val="35192308"/>
    <w:rsid w:val="39F96B6F"/>
    <w:rsid w:val="3A6303A0"/>
    <w:rsid w:val="3C7C118E"/>
    <w:rsid w:val="3EBD40DE"/>
    <w:rsid w:val="3F33629E"/>
    <w:rsid w:val="426A4F31"/>
    <w:rsid w:val="43EC70A5"/>
    <w:rsid w:val="45DB372C"/>
    <w:rsid w:val="4B840262"/>
    <w:rsid w:val="4D0C4375"/>
    <w:rsid w:val="55486B27"/>
    <w:rsid w:val="5A3D0EC9"/>
    <w:rsid w:val="5F2A5567"/>
    <w:rsid w:val="5F971767"/>
    <w:rsid w:val="6B5E2426"/>
    <w:rsid w:val="6BEC5C84"/>
    <w:rsid w:val="6DE42A2C"/>
    <w:rsid w:val="6FD34BE3"/>
    <w:rsid w:val="71CD26A3"/>
    <w:rsid w:val="74ED6364"/>
    <w:rsid w:val="77C80083"/>
    <w:rsid w:val="782F31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styleId="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1943</Words>
  <Characters>1968</Characters>
  <Lines>0</Lines>
  <Paragraphs>0</Paragraphs>
  <TotalTime>0</TotalTime>
  <ScaleCrop>false</ScaleCrop>
  <LinksUpToDate>false</LinksUpToDate>
  <CharactersWithSpaces>2127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2025-08-18T08:26:00Z</dcterms:created>
  <dc:creator>修改</dc:creator>
  <cp:lastModifiedBy>塞翁识途</cp:lastModifiedBy>
  <dcterms:modified xsi:type="dcterms:W3CDTF">2026-09-22T04:52:31Z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A115084EA25A4E71947C03866B33A17D_13</vt:lpwstr>
  </property>
  <property fmtid="{D5CDD505-2E9C-101B-9397-08002B2CF9AE}" pid="4" name="KSOTemplateDocerSaveRecord">
    <vt:lpwstr>eyJoZGlkIjoiYzYzNDJlODc5MGRlNjRhOWY0OTk5OTkxZGJmNGRhNmIiLCJ1c2VySWQiOiIyMDEyMzc0MzAifQ==</vt:lpwstr>
  </property>
</Properties>
</file>